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80DA7" w14:textId="55EA9E47" w:rsidR="00C82B6D" w:rsidRPr="00907FA3" w:rsidRDefault="00505FD1" w:rsidP="00B30177">
      <w:pPr>
        <w:pStyle w:val="Title"/>
        <w:spacing w:before="120"/>
      </w:pPr>
      <w:r>
        <w:t>The responsibilities of a govroam regional federation operator</w:t>
      </w:r>
    </w:p>
    <w:p w14:paraId="1A582415" w14:textId="5578E0DF" w:rsidR="00DC6B85" w:rsidRDefault="004B7938" w:rsidP="00C32B90">
      <w:pPr>
        <w:pStyle w:val="Heading2"/>
        <w:spacing w:after="0"/>
      </w:pPr>
      <w:r>
        <w:t>Background</w:t>
      </w:r>
    </w:p>
    <w:p w14:paraId="069F305E" w14:textId="3C3100D1" w:rsidR="0063767A" w:rsidRDefault="0095681E" w:rsidP="00A95C26">
      <w:r>
        <w:t>The govroam service is a fabric of trust between participant organisations, with every member contributing guest connectivity</w:t>
      </w:r>
      <w:r w:rsidR="00A376BC">
        <w:t xml:space="preserve"> along with an authentication and support infrastructure. </w:t>
      </w:r>
      <w:r w:rsidR="00087F48">
        <w:t>To maximise the efficiency and effectiveness of the service, organisations can also aggregate in to regional federations (RFs)</w:t>
      </w:r>
      <w:r w:rsidR="006903AE">
        <w:t xml:space="preserve"> that partition </w:t>
      </w:r>
      <w:r w:rsidR="0063767A">
        <w:t xml:space="preserve">local </w:t>
      </w:r>
      <w:r w:rsidR="006903AE">
        <w:t>roaming authentication traffic</w:t>
      </w:r>
      <w:r w:rsidR="0063767A">
        <w:t xml:space="preserve"> and provide each other with mutual support. These regional federations are headed by a nominated regional federation operator (RFO)</w:t>
      </w:r>
      <w:r w:rsidR="009A4557">
        <w:t>, which act as the go-betw</w:t>
      </w:r>
      <w:r w:rsidR="00BE7130">
        <w:t xml:space="preserve">een for member organisations and the Jisc govroam team. </w:t>
      </w:r>
    </w:p>
    <w:p w14:paraId="0538BAB0" w14:textId="73438276" w:rsidR="00BD076F" w:rsidRDefault="00D061A7" w:rsidP="00A95C26">
      <w:r>
        <w:rPr>
          <w:noProof/>
        </w:rPr>
        <w:drawing>
          <wp:anchor distT="0" distB="0" distL="114300" distR="114300" simplePos="0" relativeHeight="251658240" behindDoc="1" locked="0" layoutInCell="1" allowOverlap="1" wp14:anchorId="47E6D15D" wp14:editId="2E0082D1">
            <wp:simplePos x="0" y="0"/>
            <wp:positionH relativeFrom="column">
              <wp:posOffset>3479411</wp:posOffset>
            </wp:positionH>
            <wp:positionV relativeFrom="paragraph">
              <wp:posOffset>297123</wp:posOffset>
            </wp:positionV>
            <wp:extent cx="3200400" cy="2238375"/>
            <wp:effectExtent l="0" t="0" r="0" b="9525"/>
            <wp:wrapTight wrapText="bothSides">
              <wp:wrapPolygon edited="0">
                <wp:start x="0" y="0"/>
                <wp:lineTo x="0" y="21508"/>
                <wp:lineTo x="21471" y="21508"/>
                <wp:lineTo x="21471" y="0"/>
                <wp:lineTo x="0" y="0"/>
              </wp:wrapPolygon>
            </wp:wrapTight>
            <wp:docPr id="1" name="Picture 1" descr="Figure showing govroam RADIUS heirarchy. &#10;ORPS can connect directly to the NRPS. &#10;Or, within a federation, ORPS connect to the RRPS, which then connects to the NRPS. &#10;A federation can comprise several organisations, all connecting to the NRPS via their local RRP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igure showing govroam RADIUS heirarchy. &#10;ORPS can connect directly to the NRPS. &#10;Or, within a federation, ORPS connect to the RRPS, which then connects to the NRPS. &#10;A federation can comprise several organisations, all connecting to the NRPS via their local RRPS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76F">
        <w:t xml:space="preserve">This document outlines the responsibilities of </w:t>
      </w:r>
      <w:r w:rsidR="009C13F4">
        <w:t>a</w:t>
      </w:r>
      <w:r w:rsidR="00BD076F">
        <w:t xml:space="preserve"> RFO. </w:t>
      </w:r>
    </w:p>
    <w:p w14:paraId="7C065F50" w14:textId="7F431D24" w:rsidR="004B7938" w:rsidRDefault="004B7938" w:rsidP="00C32B90">
      <w:pPr>
        <w:pStyle w:val="Heading2"/>
        <w:spacing w:after="0"/>
      </w:pPr>
      <w:r>
        <w:t>RADIUS hierarchy</w:t>
      </w:r>
    </w:p>
    <w:p w14:paraId="596614D0" w14:textId="34A9DB01" w:rsidR="006B607F" w:rsidRPr="00134CC7" w:rsidRDefault="00CD6087" w:rsidP="006B607F">
      <w:r>
        <w:t>The RFO is responsible for operating the ‘top-level’ RADIUS proxy for its RF</w:t>
      </w:r>
      <w:r w:rsidR="00762332">
        <w:t xml:space="preserve">, known as the regional RADIUS proxy server (RRPS). </w:t>
      </w:r>
      <w:r w:rsidR="00A36614">
        <w:t>It maintains the link between the RRPS and Jisc’s national infrastructure (NRPS), and is required to achieve 99.9% availability outside of maintenance.</w:t>
      </w:r>
      <w:r w:rsidR="006B607F" w:rsidRPr="006B607F">
        <w:t xml:space="preserve"> </w:t>
      </w:r>
      <w:r w:rsidR="006B607F">
        <w:t xml:space="preserve">This is explored in more detail in sections 2.3.1.1. and 2.3.1.3 of the service definition. </w:t>
      </w:r>
    </w:p>
    <w:p w14:paraId="6F1426C5" w14:textId="1C36FA07" w:rsidR="00215311" w:rsidRDefault="00DE61CD" w:rsidP="00134CC7">
      <w:r>
        <w:t xml:space="preserve">The RRPS aggregates the proxying routes from all member organisations’ </w:t>
      </w:r>
      <w:r w:rsidR="00DC0E2F">
        <w:t>RADIUS servers (ORPS), and is the point of contact between its RF and all other RFs in the UK via Jisc’s NRPS.</w:t>
      </w:r>
    </w:p>
    <w:p w14:paraId="22802435" w14:textId="5A7A9961" w:rsidR="00DE61CD" w:rsidRDefault="000850D9" w:rsidP="00134CC7">
      <w:r>
        <w:t xml:space="preserve">The RFO can directly manage </w:t>
      </w:r>
      <w:r w:rsidR="007D2475">
        <w:t>its</w:t>
      </w:r>
      <w:r>
        <w:t xml:space="preserve"> RRPS, or </w:t>
      </w:r>
      <w:r w:rsidR="00152C60">
        <w:t>subcontract</w:t>
      </w:r>
      <w:r>
        <w:t xml:space="preserve"> to a third-party. </w:t>
      </w:r>
    </w:p>
    <w:p w14:paraId="2C5AFB00" w14:textId="754188F6" w:rsidR="006B607F" w:rsidRDefault="006B607F" w:rsidP="00134CC7">
      <w:r>
        <w:t xml:space="preserve">The configuration of </w:t>
      </w:r>
      <w:r w:rsidR="00262D42">
        <w:t>member organisations</w:t>
      </w:r>
      <w:r w:rsidR="00373839">
        <w:t>’</w:t>
      </w:r>
      <w:r>
        <w:t xml:space="preserve"> RADIUS servers is key to maintaining the overall security of the service, and Jisc reserves the right to audit </w:t>
      </w:r>
      <w:r w:rsidR="009D19AF">
        <w:t xml:space="preserve">RRPS and ORPS and request changes if required to maintain the integrity of govroam. </w:t>
      </w:r>
    </w:p>
    <w:p w14:paraId="77822680" w14:textId="77777777" w:rsidR="00AC09B2" w:rsidRDefault="00AC09B2" w:rsidP="00C32B90">
      <w:pPr>
        <w:pStyle w:val="Heading2"/>
        <w:spacing w:after="0"/>
      </w:pPr>
      <w:r>
        <w:t>Contractual obligations</w:t>
      </w:r>
    </w:p>
    <w:p w14:paraId="570C0132" w14:textId="77777777" w:rsidR="00AC09B2" w:rsidRDefault="00AC09B2" w:rsidP="0040298B">
      <w:pPr>
        <w:spacing w:after="120"/>
      </w:pPr>
      <w:r>
        <w:t>Jisc has a contractual relationship with each RFO to mutually ensure the effective governance of the service. RFOs are required to bind their members to a similar legal agreement, so that they can enforce the responsibilities outlined in the terms and conditions. These include, but aren’t limited to:</w:t>
      </w:r>
    </w:p>
    <w:p w14:paraId="0296CF62" w14:textId="77777777" w:rsidR="00AC09B2" w:rsidRDefault="00AC09B2" w:rsidP="00AC09B2">
      <w:pPr>
        <w:pStyle w:val="ListParagraph"/>
        <w:numPr>
          <w:ilvl w:val="0"/>
          <w:numId w:val="15"/>
        </w:numPr>
      </w:pPr>
      <w:r>
        <w:t>Maintaining and sharing accurate and up-to-date data about service usage;</w:t>
      </w:r>
    </w:p>
    <w:p w14:paraId="6E9E8B83" w14:textId="699DDA3C" w:rsidR="00AC09B2" w:rsidRDefault="00AC09B2" w:rsidP="00AC09B2">
      <w:pPr>
        <w:pStyle w:val="ListParagraph"/>
        <w:numPr>
          <w:ilvl w:val="0"/>
          <w:numId w:val="15"/>
        </w:numPr>
      </w:pPr>
      <w:r>
        <w:t>Holding all necessary licenses, authorisations</w:t>
      </w:r>
      <w:r w:rsidR="00690243">
        <w:t>,</w:t>
      </w:r>
      <w:r>
        <w:t xml:space="preserve"> an</w:t>
      </w:r>
      <w:r w:rsidR="002E7D4F">
        <w:t>d</w:t>
      </w:r>
      <w:r>
        <w:t xml:space="preserve"> permissions required to meet service obligations;</w:t>
      </w:r>
    </w:p>
    <w:p w14:paraId="535B012D" w14:textId="77777777" w:rsidR="00AC09B2" w:rsidRDefault="00AC09B2" w:rsidP="00AC09B2">
      <w:pPr>
        <w:pStyle w:val="ListParagraph"/>
        <w:numPr>
          <w:ilvl w:val="0"/>
          <w:numId w:val="15"/>
        </w:numPr>
      </w:pPr>
      <w:r>
        <w:t>Complying with the service technical specification;</w:t>
      </w:r>
    </w:p>
    <w:p w14:paraId="6548EAFF" w14:textId="67CA1639" w:rsidR="00AC09B2" w:rsidRDefault="00AC09B2" w:rsidP="00AC09B2">
      <w:pPr>
        <w:pStyle w:val="ListParagraph"/>
        <w:numPr>
          <w:ilvl w:val="0"/>
          <w:numId w:val="15"/>
        </w:numPr>
      </w:pPr>
      <w:r>
        <w:t>Observing good practice around operations, security</w:t>
      </w:r>
      <w:r w:rsidR="00690243">
        <w:t>,</w:t>
      </w:r>
      <w:r>
        <w:t xml:space="preserve"> and data handling;</w:t>
      </w:r>
    </w:p>
    <w:p w14:paraId="396C15B3" w14:textId="77777777" w:rsidR="00AC09B2" w:rsidRDefault="00AC09B2" w:rsidP="00AC09B2">
      <w:pPr>
        <w:pStyle w:val="ListParagraph"/>
        <w:numPr>
          <w:ilvl w:val="0"/>
          <w:numId w:val="15"/>
        </w:numPr>
      </w:pPr>
      <w:r>
        <w:t>Protecting the reputation of the service;</w:t>
      </w:r>
    </w:p>
    <w:p w14:paraId="02893E6F" w14:textId="77777777" w:rsidR="00AC09B2" w:rsidRDefault="00AC09B2" w:rsidP="00AC09B2">
      <w:pPr>
        <w:pStyle w:val="ListParagraph"/>
        <w:numPr>
          <w:ilvl w:val="0"/>
          <w:numId w:val="15"/>
        </w:numPr>
      </w:pPr>
      <w:r>
        <w:t xml:space="preserve">Assisting other members, the RFO and Jisc in the investigation of problems and misuse. </w:t>
      </w:r>
    </w:p>
    <w:p w14:paraId="66908E00" w14:textId="77777777" w:rsidR="0040298B" w:rsidRDefault="0040298B" w:rsidP="00AC09B2"/>
    <w:p w14:paraId="662CE9F6" w14:textId="789E28CF" w:rsidR="00AC09B2" w:rsidRDefault="00AC09B2" w:rsidP="00AC09B2">
      <w:r>
        <w:lastRenderedPageBreak/>
        <w:t xml:space="preserve">Schedule 1 of the govroam terms and conditions provide a template agreement that an RFO </w:t>
      </w:r>
      <w:r w:rsidR="00841B7B">
        <w:t>can</w:t>
      </w:r>
      <w:r>
        <w:t xml:space="preserve"> use as the basis for an agreement with its RF members. </w:t>
      </w:r>
      <w:r w:rsidR="008D781F">
        <w:t xml:space="preserve">There will also be RF-specific requirements that need to be agreed upon. </w:t>
      </w:r>
    </w:p>
    <w:p w14:paraId="641860B4" w14:textId="77777777" w:rsidR="00AC09B2" w:rsidRDefault="00AC09B2" w:rsidP="00AC09B2">
      <w:r>
        <w:t xml:space="preserve">If any breach of the terms and conditions by the RFO or one of its RF members is not resolved within 20 working days of notice, govroam membership may be withdrawn. </w:t>
      </w:r>
    </w:p>
    <w:p w14:paraId="1642BE2C" w14:textId="77777777" w:rsidR="00AC09B2" w:rsidRDefault="00AC09B2" w:rsidP="00C32B90">
      <w:pPr>
        <w:pStyle w:val="Heading2"/>
        <w:spacing w:after="0"/>
      </w:pPr>
      <w:r>
        <w:t>Support coordination</w:t>
      </w:r>
    </w:p>
    <w:p w14:paraId="19865D3A" w14:textId="77777777" w:rsidR="00AC09B2" w:rsidRDefault="00AC09B2" w:rsidP="0040298B">
      <w:pPr>
        <w:spacing w:after="120"/>
      </w:pPr>
      <w:r>
        <w:t>The RFO must:</w:t>
      </w:r>
    </w:p>
    <w:p w14:paraId="52B3393C" w14:textId="6E63BA83" w:rsidR="00AC09B2" w:rsidRDefault="00AC09B2" w:rsidP="00AC09B2">
      <w:pPr>
        <w:pStyle w:val="ListParagraph"/>
        <w:numPr>
          <w:ilvl w:val="0"/>
          <w:numId w:val="16"/>
        </w:numPr>
      </w:pPr>
      <w:r>
        <w:t>provide adequate staff resource to maintain its RRPS;</w:t>
      </w:r>
    </w:p>
    <w:p w14:paraId="02F71DFE" w14:textId="71BBB988" w:rsidR="00DC6C00" w:rsidRDefault="00DC6C00" w:rsidP="00AC09B2">
      <w:pPr>
        <w:pStyle w:val="ListParagraph"/>
        <w:numPr>
          <w:ilvl w:val="0"/>
          <w:numId w:val="16"/>
        </w:numPr>
      </w:pPr>
      <w:r>
        <w:t xml:space="preserve">provide Jisc with an up-to-date list of the technical contacts for all its member organisations; </w:t>
      </w:r>
    </w:p>
    <w:p w14:paraId="40A7915B" w14:textId="77777777" w:rsidR="00AC09B2" w:rsidRDefault="00AC09B2" w:rsidP="00AC09B2">
      <w:pPr>
        <w:pStyle w:val="ListParagraph"/>
        <w:numPr>
          <w:ilvl w:val="0"/>
          <w:numId w:val="16"/>
        </w:numPr>
      </w:pPr>
      <w:r>
        <w:t>contribute to Jisc’s support of submitted tickets by providing RF-specific information as required;</w:t>
      </w:r>
    </w:p>
    <w:p w14:paraId="778032BC" w14:textId="07B6902C" w:rsidR="00AC09B2" w:rsidRDefault="00AC09B2" w:rsidP="00AC09B2">
      <w:pPr>
        <w:pStyle w:val="ListParagraph"/>
        <w:numPr>
          <w:ilvl w:val="0"/>
          <w:numId w:val="16"/>
        </w:numPr>
      </w:pPr>
      <w:r>
        <w:t xml:space="preserve">provide business-to-business level technical support to </w:t>
      </w:r>
      <w:r w:rsidR="00E7494B">
        <w:t>its</w:t>
      </w:r>
      <w:r>
        <w:t xml:space="preserve"> member organisations in resolving govroam issues</w:t>
      </w:r>
    </w:p>
    <w:p w14:paraId="2001C93E" w14:textId="77777777" w:rsidR="00513094" w:rsidRDefault="00AC09B2" w:rsidP="00AC09B2">
      <w:r>
        <w:t xml:space="preserve">The RFO is the first escalation stage if a home organisations and a visited organisation cannot resolve a roaming issue between them. If the RFO is unable to resolve an issue, it should be escalated to Jisc as outlined </w:t>
      </w:r>
      <w:r w:rsidR="00513094">
        <w:t>below</w:t>
      </w:r>
      <w:r>
        <w:t>.</w:t>
      </w:r>
    </w:p>
    <w:p w14:paraId="5D730F8E" w14:textId="5B67DF27" w:rsidR="00AC09B2" w:rsidRPr="002D084A" w:rsidRDefault="00513094" w:rsidP="00AC09B2">
      <w:r>
        <w:t>In the event of a significant govroam security incident, the RFO</w:t>
      </w:r>
      <w:r w:rsidR="00E239B0">
        <w:t xml:space="preserve"> works with Jisc’s CSIRT on behalf of affected members</w:t>
      </w:r>
      <w:r w:rsidR="002D6D2D">
        <w:t xml:space="preserve">. The Jisc CSIRT will </w:t>
      </w:r>
      <w:r w:rsidR="006D06B8">
        <w:t xml:space="preserve">be the primary contact for the media and police until the incident is resolved. </w:t>
      </w:r>
    </w:p>
    <w:p w14:paraId="4608FCD9" w14:textId="5B5CC6A9" w:rsidR="004B7938" w:rsidRDefault="004B7938" w:rsidP="00C32B90">
      <w:pPr>
        <w:pStyle w:val="Heading2"/>
        <w:spacing w:after="0"/>
      </w:pPr>
      <w:r>
        <w:t xml:space="preserve">Support levels </w:t>
      </w:r>
    </w:p>
    <w:p w14:paraId="113E32D7" w14:textId="50F1EC9F" w:rsidR="00D803F7" w:rsidRDefault="00D803F7" w:rsidP="00D803F7">
      <w:r>
        <w:t xml:space="preserve">The RFO is required to monitor and report against a number of SLAs. </w:t>
      </w:r>
    </w:p>
    <w:p w14:paraId="6C0F6853" w14:textId="0724E3A6" w:rsidR="00D803F7" w:rsidRDefault="00D803F7" w:rsidP="00D803F7">
      <w:r>
        <w:t xml:space="preserve">The RFO must delivery their </w:t>
      </w:r>
      <w:r w:rsidR="00AB7389">
        <w:t xml:space="preserve">RRPS to at least 99.9% uptime, excluding scheduled maintenance, and must ensure that the ORPS of its members delivery to the same availability. </w:t>
      </w:r>
      <w:r w:rsidR="008E5C59">
        <w:t>The RFO works with Jisc to provide advice to its member organisations around optimising their ORPS.</w:t>
      </w:r>
    </w:p>
    <w:p w14:paraId="0BFBEB90" w14:textId="106CA5ED" w:rsidR="00AB7389" w:rsidRDefault="00AB7389" w:rsidP="00D803F7">
      <w:r>
        <w:t>The RFO must also track the time taken to address, fix</w:t>
      </w:r>
      <w:r w:rsidR="00EF7E89">
        <w:t>,</w:t>
      </w:r>
      <w:r>
        <w:t xml:space="preserve"> and escalate issues within the proxy </w:t>
      </w:r>
      <w:r w:rsidR="00EF7E89">
        <w:t xml:space="preserve">hierarchy </w:t>
      </w:r>
      <w:r w:rsidR="00BE3A39">
        <w:t>of</w:t>
      </w:r>
      <w:r w:rsidR="00EF7E89">
        <w:t xml:space="preserve"> their region at various levels of severity, as indicated below: </w:t>
      </w:r>
    </w:p>
    <w:tbl>
      <w:tblPr>
        <w:tblStyle w:val="JiscTable"/>
        <w:tblW w:w="10266" w:type="dxa"/>
        <w:tblLook w:val="04A0" w:firstRow="1" w:lastRow="0" w:firstColumn="1" w:lastColumn="0" w:noHBand="0" w:noVBand="1"/>
        <w:tblCaption w:val="Govroam incident reporting"/>
        <w:tblDescription w:val="Table outlining incident reporting process according to severity and source. &#10;Column 1: Source of incident e.g. RFO member organisation to RFO or RFO to Jisc. &#10;Column 2: severity 1 incident. &#10;Column 3: severity 2 incident. &#10;Column 4: severity 3 incident. "/>
      </w:tblPr>
      <w:tblGrid>
        <w:gridCol w:w="1488"/>
        <w:gridCol w:w="2938"/>
        <w:gridCol w:w="2804"/>
        <w:gridCol w:w="3036"/>
      </w:tblGrid>
      <w:tr w:rsidR="00D170A3" w14:paraId="50DB8750" w14:textId="77777777" w:rsidTr="000E21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9"/>
        </w:trPr>
        <w:tc>
          <w:tcPr>
            <w:tcW w:w="1488" w:type="dxa"/>
          </w:tcPr>
          <w:p w14:paraId="5BBB4C61" w14:textId="702E55A1" w:rsidR="00D170A3" w:rsidRPr="00CB1789" w:rsidRDefault="00D170A3" w:rsidP="0090626E">
            <w:pPr>
              <w:ind w:right="107"/>
              <w:rPr>
                <w:rStyle w:val="Strong"/>
                <w:b w:val="0"/>
                <w:color w:val="FFFFFF" w:themeColor="background1"/>
              </w:rPr>
            </w:pPr>
          </w:p>
        </w:tc>
        <w:tc>
          <w:tcPr>
            <w:tcW w:w="2938" w:type="dxa"/>
          </w:tcPr>
          <w:p w14:paraId="3B6E1DCC" w14:textId="45421EF4" w:rsidR="00D170A3" w:rsidRPr="00716D9A" w:rsidRDefault="00D170A3" w:rsidP="0090626E">
            <w:pPr>
              <w:ind w:right="107"/>
              <w:rPr>
                <w:rStyle w:val="Strong"/>
                <w:b w:val="0"/>
                <w:color w:val="FFFFFF" w:themeColor="background1"/>
              </w:rPr>
            </w:pPr>
            <w:r w:rsidRPr="00E4254A">
              <w:rPr>
                <w:rStyle w:val="Strong"/>
                <w:color w:val="FFFFFF" w:themeColor="background1"/>
              </w:rPr>
              <w:t>Severity 1 Incident</w:t>
            </w:r>
            <w:r w:rsidRPr="00E4254A">
              <w:rPr>
                <w:rStyle w:val="Strong"/>
                <w:b w:val="0"/>
                <w:color w:val="FFFFFF" w:themeColor="background1"/>
              </w:rPr>
              <w:t xml:space="preserve"> </w:t>
            </w:r>
            <w:r w:rsidR="007B2E8B">
              <w:rPr>
                <w:rStyle w:val="Strong"/>
                <w:b w:val="0"/>
                <w:color w:val="FFFFFF" w:themeColor="background1"/>
              </w:rPr>
              <w:br/>
            </w:r>
            <w:r w:rsidRPr="00E4254A">
              <w:rPr>
                <w:rStyle w:val="Strong"/>
                <w:b w:val="0"/>
                <w:color w:val="FFFFFF" w:themeColor="background1"/>
              </w:rPr>
              <w:t>(Multiple RFO member organisations suffer complete loss of servic</w:t>
            </w:r>
            <w:r>
              <w:rPr>
                <w:rStyle w:val="Strong"/>
                <w:b w:val="0"/>
                <w:color w:val="FFFFFF" w:themeColor="background1"/>
              </w:rPr>
              <w:t>e</w:t>
            </w:r>
            <w:r>
              <w:rPr>
                <w:rStyle w:val="Strong"/>
                <w:color w:val="FFFFFF" w:themeColor="background1"/>
              </w:rPr>
              <w:t>)</w:t>
            </w:r>
          </w:p>
        </w:tc>
        <w:tc>
          <w:tcPr>
            <w:tcW w:w="2804" w:type="dxa"/>
          </w:tcPr>
          <w:p w14:paraId="05352EC1" w14:textId="35E62C78" w:rsidR="00D170A3" w:rsidRPr="00716D9A" w:rsidRDefault="00D170A3" w:rsidP="0090626E">
            <w:pPr>
              <w:ind w:right="107"/>
              <w:rPr>
                <w:rStyle w:val="Strong"/>
                <w:b w:val="0"/>
                <w:color w:val="FFFFFF" w:themeColor="background1"/>
              </w:rPr>
            </w:pPr>
            <w:r w:rsidRPr="00E4254A">
              <w:rPr>
                <w:rStyle w:val="Strong"/>
                <w:color w:val="FFFFFF" w:themeColor="background1"/>
              </w:rPr>
              <w:t>Severity 2 Incident</w:t>
            </w:r>
            <w:r w:rsidRPr="00E4254A">
              <w:rPr>
                <w:rStyle w:val="Strong"/>
                <w:b w:val="0"/>
                <w:color w:val="FFFFFF" w:themeColor="background1"/>
              </w:rPr>
              <w:t xml:space="preserve"> (Individual RFO member organisation suffers complete loss of service) </w:t>
            </w:r>
          </w:p>
        </w:tc>
        <w:tc>
          <w:tcPr>
            <w:tcW w:w="3036" w:type="dxa"/>
          </w:tcPr>
          <w:p w14:paraId="644F4A20" w14:textId="77777777" w:rsidR="00D170A3" w:rsidRPr="00716D9A" w:rsidRDefault="00D170A3" w:rsidP="0090626E">
            <w:pPr>
              <w:ind w:right="107"/>
              <w:rPr>
                <w:rStyle w:val="Strong"/>
                <w:b w:val="0"/>
                <w:color w:val="FFFFFF" w:themeColor="background1"/>
              </w:rPr>
            </w:pPr>
            <w:r w:rsidRPr="00E4254A">
              <w:rPr>
                <w:rStyle w:val="Strong"/>
                <w:color w:val="FFFFFF" w:themeColor="background1"/>
              </w:rPr>
              <w:t>Severity 3 Incident</w:t>
            </w:r>
            <w:r w:rsidRPr="00E4254A">
              <w:rPr>
                <w:rStyle w:val="Strong"/>
                <w:b w:val="0"/>
                <w:color w:val="FFFFFF" w:themeColor="background1"/>
              </w:rPr>
              <w:t xml:space="preserve"> </w:t>
            </w:r>
            <w:r>
              <w:rPr>
                <w:rStyle w:val="Strong"/>
                <w:b w:val="0"/>
                <w:color w:val="FFFFFF" w:themeColor="background1"/>
              </w:rPr>
              <w:br/>
            </w:r>
            <w:r w:rsidRPr="00E4254A">
              <w:rPr>
                <w:rStyle w:val="Strong"/>
                <w:b w:val="0"/>
                <w:color w:val="FFFFFF" w:themeColor="background1"/>
              </w:rPr>
              <w:t>(RFO member organisation(s) suffer degraded or intermittent service)</w:t>
            </w:r>
          </w:p>
        </w:tc>
      </w:tr>
      <w:tr w:rsidR="00D170A3" w14:paraId="425DB996" w14:textId="77777777" w:rsidTr="000E21EA">
        <w:trPr>
          <w:trHeight w:val="1995"/>
        </w:trPr>
        <w:tc>
          <w:tcPr>
            <w:tcW w:w="1488" w:type="dxa"/>
          </w:tcPr>
          <w:p w14:paraId="10E2F22A" w14:textId="77777777" w:rsidR="00D170A3" w:rsidRDefault="00D170A3" w:rsidP="0090626E">
            <w:pPr>
              <w:ind w:right="107"/>
              <w:rPr>
                <w:rStyle w:val="Strong"/>
              </w:rPr>
            </w:pPr>
            <w:r w:rsidRPr="00415997">
              <w:rPr>
                <w:rStyle w:val="Strong"/>
              </w:rPr>
              <w:t>RFO member organisation to RFO</w:t>
            </w:r>
          </w:p>
        </w:tc>
        <w:tc>
          <w:tcPr>
            <w:tcW w:w="2938" w:type="dxa"/>
          </w:tcPr>
          <w:p w14:paraId="20C83885" w14:textId="77777777" w:rsidR="00D170A3" w:rsidRPr="006E4C93" w:rsidRDefault="00D170A3" w:rsidP="0090626E">
            <w:pPr>
              <w:ind w:right="107"/>
              <w:rPr>
                <w:rStyle w:val="Strong"/>
                <w:b w:val="0"/>
              </w:rPr>
            </w:pPr>
            <w:r w:rsidRPr="006E4C93">
              <w:rPr>
                <w:rStyle w:val="Strong"/>
                <w:b w:val="0"/>
                <w:bCs w:val="0"/>
              </w:rPr>
              <w:t>&gt;</w:t>
            </w:r>
            <w:r w:rsidRPr="006E4C93">
              <w:rPr>
                <w:rStyle w:val="Strong"/>
                <w:b w:val="0"/>
              </w:rPr>
              <w:t xml:space="preserve"> Respond to End User and inform Jisc direct within 1 hour </w:t>
            </w:r>
          </w:p>
          <w:p w14:paraId="3C2D1943" w14:textId="77777777" w:rsidR="00D170A3" w:rsidRPr="006E4C93" w:rsidRDefault="00D170A3" w:rsidP="0090626E">
            <w:pPr>
              <w:ind w:right="107"/>
              <w:rPr>
                <w:rStyle w:val="Strong"/>
                <w:b w:val="0"/>
              </w:rPr>
            </w:pPr>
            <w:r w:rsidRPr="006E4C93">
              <w:rPr>
                <w:rStyle w:val="Strong"/>
                <w:b w:val="0"/>
              </w:rPr>
              <w:t xml:space="preserve">&gt; Use best efforts to fix within  4 hours </w:t>
            </w:r>
          </w:p>
          <w:p w14:paraId="292EFC1A" w14:textId="77777777" w:rsidR="00D170A3" w:rsidRPr="006E4C93" w:rsidRDefault="00D170A3" w:rsidP="0090626E">
            <w:pPr>
              <w:ind w:right="107"/>
              <w:rPr>
                <w:rStyle w:val="Strong"/>
                <w:b w:val="0"/>
              </w:rPr>
            </w:pPr>
            <w:r w:rsidRPr="006E4C93">
              <w:rPr>
                <w:rStyle w:val="Strong"/>
                <w:b w:val="0"/>
              </w:rPr>
              <w:t>&gt; Escalate to RFO after 4 hours if still unfixed</w:t>
            </w:r>
          </w:p>
        </w:tc>
        <w:tc>
          <w:tcPr>
            <w:tcW w:w="2804" w:type="dxa"/>
          </w:tcPr>
          <w:p w14:paraId="75B949B9" w14:textId="77777777" w:rsidR="00D170A3" w:rsidRPr="006E4C93" w:rsidRDefault="00D170A3" w:rsidP="0090626E">
            <w:pPr>
              <w:ind w:right="107"/>
              <w:rPr>
                <w:rStyle w:val="Strong"/>
                <w:b w:val="0"/>
              </w:rPr>
            </w:pPr>
            <w:r w:rsidRPr="006E4C93">
              <w:rPr>
                <w:rStyle w:val="Strong"/>
                <w:b w:val="0"/>
              </w:rPr>
              <w:t xml:space="preserve">&gt; Respond to End User and inform RFO within 1 hour </w:t>
            </w:r>
          </w:p>
          <w:p w14:paraId="604E4168" w14:textId="77777777" w:rsidR="00D170A3" w:rsidRPr="006E4C93" w:rsidRDefault="00D170A3" w:rsidP="0090626E">
            <w:pPr>
              <w:ind w:right="107"/>
              <w:rPr>
                <w:rStyle w:val="Strong"/>
                <w:b w:val="0"/>
              </w:rPr>
            </w:pPr>
            <w:r w:rsidRPr="006E4C93">
              <w:rPr>
                <w:rStyle w:val="Strong"/>
                <w:b w:val="0"/>
              </w:rPr>
              <w:t xml:space="preserve">&gt;Use best efforts to fix within 2 days </w:t>
            </w:r>
          </w:p>
          <w:p w14:paraId="35300EB8" w14:textId="77777777" w:rsidR="00D170A3" w:rsidRPr="006E4C93" w:rsidRDefault="00D170A3" w:rsidP="0090626E">
            <w:pPr>
              <w:ind w:right="107"/>
              <w:rPr>
                <w:rStyle w:val="Strong"/>
                <w:b w:val="0"/>
              </w:rPr>
            </w:pPr>
            <w:r w:rsidRPr="006E4C93">
              <w:rPr>
                <w:rStyle w:val="Strong"/>
                <w:b w:val="0"/>
              </w:rPr>
              <w:t>&gt; Escalate to RFO after  2 days if still unfixed</w:t>
            </w:r>
          </w:p>
        </w:tc>
        <w:tc>
          <w:tcPr>
            <w:tcW w:w="3036" w:type="dxa"/>
          </w:tcPr>
          <w:p w14:paraId="27346DA7" w14:textId="77777777" w:rsidR="00D170A3" w:rsidRPr="006E4C93" w:rsidRDefault="00D170A3" w:rsidP="0090626E">
            <w:pPr>
              <w:ind w:right="107"/>
              <w:rPr>
                <w:rStyle w:val="Strong"/>
                <w:b w:val="0"/>
              </w:rPr>
            </w:pPr>
            <w:r w:rsidRPr="006E4C93">
              <w:rPr>
                <w:rStyle w:val="Strong"/>
                <w:b w:val="0"/>
                <w:bCs w:val="0"/>
              </w:rPr>
              <w:t>&gt;</w:t>
            </w:r>
            <w:r w:rsidRPr="006E4C93">
              <w:rPr>
                <w:rStyle w:val="Strong"/>
                <w:b w:val="0"/>
              </w:rPr>
              <w:t xml:space="preserve"> Respond to End User within 8 hours </w:t>
            </w:r>
          </w:p>
          <w:p w14:paraId="215F7863" w14:textId="77777777" w:rsidR="00D170A3" w:rsidRPr="006E4C93" w:rsidRDefault="00D170A3" w:rsidP="0090626E">
            <w:pPr>
              <w:ind w:right="107"/>
              <w:rPr>
                <w:rStyle w:val="Strong"/>
                <w:b w:val="0"/>
              </w:rPr>
            </w:pPr>
            <w:r w:rsidRPr="006E4C93">
              <w:rPr>
                <w:rStyle w:val="Strong"/>
                <w:b w:val="0"/>
              </w:rPr>
              <w:t xml:space="preserve">&gt; Use best efforts to fix within 5 days </w:t>
            </w:r>
          </w:p>
          <w:p w14:paraId="669A23D6" w14:textId="77777777" w:rsidR="00D170A3" w:rsidRPr="006E4C93" w:rsidRDefault="00D170A3" w:rsidP="0090626E">
            <w:pPr>
              <w:ind w:right="107"/>
              <w:rPr>
                <w:rStyle w:val="Strong"/>
                <w:b w:val="0"/>
              </w:rPr>
            </w:pPr>
            <w:r w:rsidRPr="006E4C93">
              <w:rPr>
                <w:rStyle w:val="Strong"/>
                <w:b w:val="0"/>
              </w:rPr>
              <w:t>&gt; Escalate to RFO after  5 days if still unfixed</w:t>
            </w:r>
          </w:p>
        </w:tc>
      </w:tr>
      <w:tr w:rsidR="00D170A3" w14:paraId="58C354A7" w14:textId="77777777" w:rsidTr="000E21EA">
        <w:trPr>
          <w:trHeight w:val="1995"/>
        </w:trPr>
        <w:tc>
          <w:tcPr>
            <w:tcW w:w="1488" w:type="dxa"/>
          </w:tcPr>
          <w:p w14:paraId="20A5781A" w14:textId="77777777" w:rsidR="00D170A3" w:rsidRDefault="00D170A3" w:rsidP="0090626E">
            <w:pPr>
              <w:ind w:right="107"/>
              <w:rPr>
                <w:rStyle w:val="Strong"/>
              </w:rPr>
            </w:pPr>
            <w:r w:rsidRPr="00415997">
              <w:rPr>
                <w:rStyle w:val="Strong"/>
              </w:rPr>
              <w:t>RFO to Jisc</w:t>
            </w:r>
          </w:p>
        </w:tc>
        <w:tc>
          <w:tcPr>
            <w:tcW w:w="2938" w:type="dxa"/>
          </w:tcPr>
          <w:p w14:paraId="3A58FEC3" w14:textId="77777777" w:rsidR="00D170A3" w:rsidRPr="006E4C93" w:rsidRDefault="00D170A3" w:rsidP="0090626E">
            <w:pPr>
              <w:ind w:right="107"/>
              <w:rPr>
                <w:rStyle w:val="Strong"/>
                <w:b w:val="0"/>
              </w:rPr>
            </w:pPr>
            <w:r w:rsidRPr="006E4C93">
              <w:rPr>
                <w:rStyle w:val="Strong"/>
                <w:b w:val="0"/>
                <w:bCs w:val="0"/>
              </w:rPr>
              <w:t>&gt;</w:t>
            </w:r>
            <w:r w:rsidRPr="006E4C93">
              <w:rPr>
                <w:rStyle w:val="Strong"/>
                <w:b w:val="0"/>
              </w:rPr>
              <w:t xml:space="preserve"> Respond to RFO member organisation and inform Jisc within 1 hour </w:t>
            </w:r>
          </w:p>
          <w:p w14:paraId="033243A1" w14:textId="77777777" w:rsidR="00D170A3" w:rsidRPr="006E4C93" w:rsidRDefault="00D170A3" w:rsidP="0090626E">
            <w:pPr>
              <w:ind w:right="107"/>
              <w:rPr>
                <w:rStyle w:val="Strong"/>
                <w:b w:val="0"/>
              </w:rPr>
            </w:pPr>
            <w:r w:rsidRPr="006E4C93">
              <w:rPr>
                <w:rStyle w:val="Strong"/>
                <w:b w:val="0"/>
              </w:rPr>
              <w:t xml:space="preserve">&gt; Use best efforts to fix within  4 hours </w:t>
            </w:r>
          </w:p>
          <w:p w14:paraId="3A592139" w14:textId="77777777" w:rsidR="00D170A3" w:rsidRPr="006E4C93" w:rsidRDefault="00D170A3" w:rsidP="0090626E">
            <w:pPr>
              <w:ind w:right="107"/>
              <w:rPr>
                <w:rStyle w:val="Strong"/>
                <w:b w:val="0"/>
              </w:rPr>
            </w:pPr>
            <w:r w:rsidRPr="006E4C93">
              <w:rPr>
                <w:rStyle w:val="Strong"/>
                <w:b w:val="0"/>
              </w:rPr>
              <w:t>&gt; Escalate to Jisc after 4 hours if still unfixed</w:t>
            </w:r>
          </w:p>
        </w:tc>
        <w:tc>
          <w:tcPr>
            <w:tcW w:w="2804" w:type="dxa"/>
          </w:tcPr>
          <w:p w14:paraId="5C16F506" w14:textId="77777777" w:rsidR="00D170A3" w:rsidRPr="006E4C93" w:rsidRDefault="00D170A3" w:rsidP="0090626E">
            <w:pPr>
              <w:ind w:right="107"/>
              <w:rPr>
                <w:rStyle w:val="Strong"/>
                <w:b w:val="0"/>
              </w:rPr>
            </w:pPr>
            <w:r w:rsidRPr="006E4C93">
              <w:rPr>
                <w:rStyle w:val="Strong"/>
                <w:b w:val="0"/>
                <w:bCs w:val="0"/>
              </w:rPr>
              <w:t>&gt;</w:t>
            </w:r>
            <w:r w:rsidRPr="006E4C93">
              <w:rPr>
                <w:rStyle w:val="Strong"/>
                <w:b w:val="0"/>
              </w:rPr>
              <w:t xml:space="preserve"> Respond to RFO member organisation and inform Jisc within 4 hours </w:t>
            </w:r>
          </w:p>
          <w:p w14:paraId="77C2C85C" w14:textId="77777777" w:rsidR="00D170A3" w:rsidRPr="006E4C93" w:rsidRDefault="00D170A3" w:rsidP="0090626E">
            <w:pPr>
              <w:ind w:right="107"/>
              <w:rPr>
                <w:rStyle w:val="Strong"/>
                <w:b w:val="0"/>
              </w:rPr>
            </w:pPr>
            <w:r w:rsidRPr="006E4C93">
              <w:rPr>
                <w:rStyle w:val="Strong"/>
                <w:b w:val="0"/>
              </w:rPr>
              <w:t xml:space="preserve">&gt; Use best efforts to fix within 2 days </w:t>
            </w:r>
          </w:p>
          <w:p w14:paraId="068D61D1" w14:textId="77777777" w:rsidR="00D170A3" w:rsidRPr="006E4C93" w:rsidRDefault="00D170A3" w:rsidP="0090626E">
            <w:pPr>
              <w:ind w:right="107"/>
              <w:rPr>
                <w:rStyle w:val="Strong"/>
                <w:b w:val="0"/>
              </w:rPr>
            </w:pPr>
            <w:r w:rsidRPr="006E4C93">
              <w:rPr>
                <w:rStyle w:val="Strong"/>
                <w:b w:val="0"/>
              </w:rPr>
              <w:t>&gt; Escalate to Jisc after 2 days if still unfixed</w:t>
            </w:r>
          </w:p>
        </w:tc>
        <w:tc>
          <w:tcPr>
            <w:tcW w:w="3036" w:type="dxa"/>
          </w:tcPr>
          <w:p w14:paraId="6A1C9C91" w14:textId="77777777" w:rsidR="00D170A3" w:rsidRPr="006E4C93" w:rsidRDefault="00D170A3" w:rsidP="0090626E">
            <w:pPr>
              <w:ind w:right="107"/>
              <w:rPr>
                <w:rStyle w:val="Strong"/>
                <w:b w:val="0"/>
              </w:rPr>
            </w:pPr>
            <w:r w:rsidRPr="006E4C93">
              <w:rPr>
                <w:rStyle w:val="Strong"/>
                <w:b w:val="0"/>
              </w:rPr>
              <w:t xml:space="preserve">&gt; Respond to RFO member organisation within 8 hours </w:t>
            </w:r>
          </w:p>
          <w:p w14:paraId="66AF5917" w14:textId="77777777" w:rsidR="00D170A3" w:rsidRPr="006E4C93" w:rsidRDefault="00D170A3" w:rsidP="0090626E">
            <w:pPr>
              <w:ind w:right="107"/>
              <w:rPr>
                <w:rStyle w:val="Strong"/>
                <w:b w:val="0"/>
              </w:rPr>
            </w:pPr>
            <w:r w:rsidRPr="006E4C93">
              <w:rPr>
                <w:rStyle w:val="Strong"/>
                <w:b w:val="0"/>
              </w:rPr>
              <w:t xml:space="preserve">&gt; Use best efforts to fix within 5 days </w:t>
            </w:r>
          </w:p>
          <w:p w14:paraId="6FF9AF34" w14:textId="77777777" w:rsidR="00D170A3" w:rsidRPr="006E4C93" w:rsidRDefault="00D170A3" w:rsidP="0090626E">
            <w:pPr>
              <w:ind w:right="107"/>
              <w:rPr>
                <w:rStyle w:val="Strong"/>
                <w:b w:val="0"/>
              </w:rPr>
            </w:pPr>
            <w:r w:rsidRPr="006E4C93">
              <w:rPr>
                <w:rStyle w:val="Strong"/>
                <w:b w:val="0"/>
              </w:rPr>
              <w:t>&gt; Escalate to Jisc after 5 days if still unfixed</w:t>
            </w:r>
          </w:p>
        </w:tc>
      </w:tr>
    </w:tbl>
    <w:p w14:paraId="32491B54" w14:textId="77777777" w:rsidR="00B53FE9" w:rsidRDefault="00B53FE9" w:rsidP="00C32B90">
      <w:pPr>
        <w:pStyle w:val="Heading2"/>
        <w:spacing w:after="0"/>
      </w:pPr>
    </w:p>
    <w:p w14:paraId="78E7D8EF" w14:textId="20031BAA" w:rsidR="00B006B3" w:rsidRDefault="003C7DB3" w:rsidP="00C32B90">
      <w:pPr>
        <w:pStyle w:val="Heading2"/>
        <w:spacing w:after="0"/>
      </w:pPr>
      <w:r w:rsidRPr="003C7DB3">
        <w:lastRenderedPageBreak/>
        <w:t>Monitoring,</w:t>
      </w:r>
      <w:r>
        <w:t xml:space="preserve"> </w:t>
      </w:r>
      <w:r w:rsidRPr="003C7DB3">
        <w:t>diagnostics</w:t>
      </w:r>
      <w:r>
        <w:t xml:space="preserve"> </w:t>
      </w:r>
      <w:r w:rsidRPr="003C7DB3">
        <w:t>and</w:t>
      </w:r>
      <w:r>
        <w:t xml:space="preserve"> </w:t>
      </w:r>
      <w:r w:rsidRPr="003C7DB3">
        <w:t>metering</w:t>
      </w:r>
    </w:p>
    <w:p w14:paraId="738BEEE2" w14:textId="7157081A" w:rsidR="00814055" w:rsidRDefault="00814055" w:rsidP="00814055">
      <w:r>
        <w:t>The RFO plays a role in monitoring the performance and availability of the ORPS within its RF, both by</w:t>
      </w:r>
      <w:r w:rsidR="00EE078C">
        <w:t xml:space="preserve"> independently monitoring roaming usage and</w:t>
      </w:r>
      <w:r>
        <w:t xml:space="preserve"> sharing relevant data with Jisc</w:t>
      </w:r>
      <w:r w:rsidR="00EE078C">
        <w:t xml:space="preserve">. </w:t>
      </w:r>
      <w:r w:rsidR="008E5C59">
        <w:t xml:space="preserve">The degree and </w:t>
      </w:r>
      <w:r w:rsidR="000A071C">
        <w:t xml:space="preserve">mechanisms for this data gathering </w:t>
      </w:r>
      <w:r w:rsidR="00FD795B">
        <w:t>can</w:t>
      </w:r>
      <w:r w:rsidR="000A071C">
        <w:t xml:space="preserve"> be agreed within each RF</w:t>
      </w:r>
      <w:r w:rsidR="00C5103F">
        <w:t>, but there are certain minimum require</w:t>
      </w:r>
      <w:r w:rsidR="00FD795B">
        <w:t>ments</w:t>
      </w:r>
      <w:r w:rsidR="00C5103F">
        <w:t xml:space="preserve"> </w:t>
      </w:r>
      <w:r w:rsidR="00FD795B">
        <w:t>as</w:t>
      </w:r>
      <w:r w:rsidR="00C5103F">
        <w:t xml:space="preserve"> set out </w:t>
      </w:r>
      <w:r w:rsidR="00FD795B">
        <w:t>in</w:t>
      </w:r>
      <w:r w:rsidR="00C5103F">
        <w:t xml:space="preserve"> the govroam terms and conditions. </w:t>
      </w:r>
      <w:r w:rsidR="00481730">
        <w:t xml:space="preserve">See section 2.3.3.1 of the service definition. </w:t>
      </w:r>
    </w:p>
    <w:p w14:paraId="7A0F3E15" w14:textId="7C553F35" w:rsidR="00316C65" w:rsidRDefault="00316C65" w:rsidP="00814055">
      <w:r>
        <w:t>A</w:t>
      </w:r>
      <w:r w:rsidR="00CD12BC">
        <w:t>long with their membership data, we ask that RFOs share</w:t>
      </w:r>
      <w:r w:rsidR="001E2D09">
        <w:t xml:space="preserve"> summary usage statistics and interesting use cases with the govroam team. </w:t>
      </w:r>
    </w:p>
    <w:p w14:paraId="6D66D3EE" w14:textId="369A9CD5" w:rsidR="00A92E2A" w:rsidRDefault="00A92E2A" w:rsidP="00814055">
      <w:r>
        <w:t xml:space="preserve">It is strongly recommended that any RFOs that anticipate a change that will move its RF to a new tier boundary, for instance by growing to more than 25 member organisations, let the govroam team know as soon as possible. </w:t>
      </w:r>
    </w:p>
    <w:p w14:paraId="003BA137" w14:textId="25E8B809" w:rsidR="003C7DB3" w:rsidRDefault="00B006B3" w:rsidP="00C32B90">
      <w:pPr>
        <w:pStyle w:val="Heading2"/>
        <w:spacing w:after="0"/>
      </w:pPr>
      <w:r>
        <w:t>Financial arrangement</w:t>
      </w:r>
      <w:r w:rsidR="003C7DB3" w:rsidRPr="003C7DB3">
        <w:tab/>
      </w:r>
    </w:p>
    <w:p w14:paraId="6BE8E724" w14:textId="3D64575F" w:rsidR="00C32B90" w:rsidRDefault="00A232E2" w:rsidP="00C32B90">
      <w:r>
        <w:t>Jisc bills either annually in advance or monthly in arrears, depending on RFO preference.</w:t>
      </w:r>
      <w:r w:rsidR="00C04507">
        <w:t xml:space="preserve"> The tariff is reviewed annually and published online. </w:t>
      </w:r>
    </w:p>
    <w:p w14:paraId="4D78B698" w14:textId="55CAA49D" w:rsidR="00C04507" w:rsidRPr="00C32B90" w:rsidRDefault="00C04507" w:rsidP="00C32B90">
      <w:r>
        <w:t xml:space="preserve">It is a local decision whether to divide </w:t>
      </w:r>
      <w:r w:rsidR="00F62E8B">
        <w:t>the subscription charges</w:t>
      </w:r>
      <w:r>
        <w:t xml:space="preserve"> </w:t>
      </w:r>
      <w:r w:rsidR="00F62E8B">
        <w:t>between</w:t>
      </w:r>
      <w:r w:rsidR="00F36E29">
        <w:t xml:space="preserve"> member organisations</w:t>
      </w:r>
      <w:r>
        <w:t xml:space="preserve">, and if so how to manage </w:t>
      </w:r>
      <w:r w:rsidR="00130F7E">
        <w:t>this</w:t>
      </w:r>
      <w:r>
        <w:t xml:space="preserve">. </w:t>
      </w:r>
    </w:p>
    <w:p w14:paraId="00DA3AA8" w14:textId="77777777" w:rsidR="00EA6374" w:rsidRPr="00EA6374" w:rsidRDefault="00EA6374" w:rsidP="00191789">
      <w:pPr>
        <w:spacing w:after="160"/>
      </w:pPr>
    </w:p>
    <w:sectPr w:rsidR="00EA6374" w:rsidRPr="00EA6374" w:rsidSect="0079408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3654C" w14:textId="77777777" w:rsidR="00396D68" w:rsidRDefault="00396D68" w:rsidP="00DC6B85">
      <w:r>
        <w:separator/>
      </w:r>
    </w:p>
  </w:endnote>
  <w:endnote w:type="continuationSeparator" w:id="0">
    <w:p w14:paraId="00D6BE6D" w14:textId="77777777" w:rsidR="00396D68" w:rsidRDefault="00396D68" w:rsidP="00DC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altName w:val="Arial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568C1" w14:textId="16D17F04" w:rsidR="00EE4CE8" w:rsidRDefault="00655738">
    <w:pPr>
      <w:pStyle w:val="Footer"/>
      <w:jc w:val="right"/>
    </w:pPr>
    <w:r>
      <w:t xml:space="preserve">Ref: Gov/0031 </w:t>
    </w:r>
    <w:r w:rsidRPr="00D51297">
      <w:t>І</w:t>
    </w:r>
    <w:r>
      <w:t xml:space="preserve"> Version: 2.1 </w:t>
    </w:r>
    <w:r w:rsidRPr="00D51297">
      <w:t>І</w:t>
    </w:r>
    <w:r>
      <w:t xml:space="preserve"> Last reviewed: 03/11/2020 </w:t>
    </w:r>
    <w:r w:rsidR="00D51297" w:rsidRPr="00D51297">
      <w:t>І</w:t>
    </w:r>
    <w:r w:rsidR="00D51297">
      <w:t xml:space="preserve"> NON-SENSITIVE </w:t>
    </w:r>
    <w:sdt>
      <w:sdtPr>
        <w:id w:val="14414172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E4CE8">
          <w:sym w:font="Symbol" w:char="F07C"/>
        </w:r>
        <w:r w:rsidR="00EE4CE8">
          <w:t xml:space="preserve"> </w:t>
        </w:r>
        <w:r w:rsidR="00EE4CE8">
          <w:fldChar w:fldCharType="begin"/>
        </w:r>
        <w:r w:rsidR="00EE4CE8">
          <w:instrText xml:space="preserve"> PAGE   \* MERGEFORMAT </w:instrText>
        </w:r>
        <w:r w:rsidR="00EE4CE8">
          <w:fldChar w:fldCharType="separate"/>
        </w:r>
        <w:r w:rsidR="00EE4CE8">
          <w:rPr>
            <w:noProof/>
          </w:rPr>
          <w:t>2</w:t>
        </w:r>
        <w:r w:rsidR="00EE4CE8">
          <w:rPr>
            <w:noProof/>
          </w:rPr>
          <w:fldChar w:fldCharType="end"/>
        </w:r>
      </w:sdtContent>
    </w:sdt>
  </w:p>
  <w:p w14:paraId="1C707321" w14:textId="77777777" w:rsidR="00EE4CE8" w:rsidRDefault="00EE4C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4FF65" w14:textId="3AAC5E08" w:rsidR="00794084" w:rsidRDefault="00655738" w:rsidP="00D16C7D">
    <w:pPr>
      <w:pStyle w:val="Footer"/>
      <w:jc w:val="right"/>
    </w:pPr>
    <w:sdt>
      <w:sdtPr>
        <w:id w:val="19744054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16C7D">
          <w:t xml:space="preserve">Ref: Gov/0031 </w:t>
        </w:r>
        <w:r w:rsidR="00D51297" w:rsidRPr="00D51297">
          <w:t>І</w:t>
        </w:r>
        <w:r w:rsidR="00D51297">
          <w:t xml:space="preserve"> Version: 2.</w:t>
        </w:r>
        <w:r>
          <w:t>1</w:t>
        </w:r>
        <w:r w:rsidR="00D51297">
          <w:t xml:space="preserve"> </w:t>
        </w:r>
        <w:r w:rsidR="00D51297" w:rsidRPr="00D51297">
          <w:t>І</w:t>
        </w:r>
        <w:r w:rsidR="00D51297">
          <w:t xml:space="preserve"> Last reviewed: </w:t>
        </w:r>
        <w:r>
          <w:t>03</w:t>
        </w:r>
        <w:r w:rsidR="00D51297">
          <w:t>/</w:t>
        </w:r>
        <w:r>
          <w:t>11</w:t>
        </w:r>
        <w:r w:rsidR="00D51297">
          <w:t xml:space="preserve">/2020 </w:t>
        </w:r>
        <w:r w:rsidR="00D51297" w:rsidRPr="00D51297">
          <w:t>І</w:t>
        </w:r>
        <w:r w:rsidR="00D51297">
          <w:t xml:space="preserve"> NON-SENSITIVE </w:t>
        </w:r>
        <w:r w:rsidR="00D51297" w:rsidRPr="00D51297">
          <w:t>І</w:t>
        </w:r>
        <w:r w:rsidR="00794084">
          <w:t xml:space="preserve"> </w:t>
        </w:r>
        <w:r w:rsidR="00794084">
          <w:fldChar w:fldCharType="begin"/>
        </w:r>
        <w:r w:rsidR="00794084">
          <w:instrText xml:space="preserve"> PAGE   \* MERGEFORMAT </w:instrText>
        </w:r>
        <w:r w:rsidR="00794084">
          <w:fldChar w:fldCharType="separate"/>
        </w:r>
        <w:r w:rsidR="00794084">
          <w:t>2</w:t>
        </w:r>
        <w:r w:rsidR="00794084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7ED59" w14:textId="77777777" w:rsidR="00396D68" w:rsidRDefault="00396D68" w:rsidP="00DC6B85">
      <w:r>
        <w:separator/>
      </w:r>
    </w:p>
  </w:footnote>
  <w:footnote w:type="continuationSeparator" w:id="0">
    <w:p w14:paraId="40528707" w14:textId="77777777" w:rsidR="00396D68" w:rsidRDefault="00396D68" w:rsidP="00DC6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09F21" w14:textId="77777777" w:rsidR="005F7A61" w:rsidRDefault="005F7A61" w:rsidP="00DC6B8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51098" w14:textId="2B946237" w:rsidR="00277393" w:rsidRDefault="004C15E9" w:rsidP="00794084">
    <w:pPr>
      <w:pStyle w:val="Header"/>
      <w:jc w:val="right"/>
    </w:pPr>
    <w:r>
      <w:rPr>
        <w:noProof/>
      </w:rPr>
      <w:drawing>
        <wp:inline distT="0" distB="0" distL="0" distR="0" wp14:anchorId="7688B018" wp14:editId="7C70933D">
          <wp:extent cx="2796782" cy="983065"/>
          <wp:effectExtent l="0" t="0" r="3810" b="7620"/>
          <wp:docPr id="2" name="Picture 2" descr="Govroam and Jisc logos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ovroam and Jisc logos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6782" cy="983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A24FC"/>
    <w:multiLevelType w:val="multilevel"/>
    <w:tmpl w:val="362EE3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position w:val="0"/>
        <w:sz w:val="24"/>
        <w:szCs w:val="28"/>
      </w:rPr>
    </w:lvl>
    <w:lvl w:ilvl="1">
      <w:start w:val="1"/>
      <w:numFmt w:val="bullet"/>
      <w:lvlText w:val="­"/>
      <w:lvlJc w:val="left"/>
      <w:pPr>
        <w:ind w:left="567" w:hanging="283"/>
      </w:pPr>
      <w:rPr>
        <w:rFonts w:ascii="Courier New" w:hAnsi="Courier New" w:hint="default"/>
        <w:color w:val="9A335E"/>
      </w:rPr>
    </w:lvl>
    <w:lvl w:ilvl="2">
      <w:start w:val="1"/>
      <w:numFmt w:val="bullet"/>
      <w:lvlText w:val="­"/>
      <w:lvlJc w:val="left"/>
      <w:pPr>
        <w:ind w:left="851" w:hanging="284"/>
      </w:pPr>
      <w:rPr>
        <w:rFonts w:ascii="Courier New" w:hAnsi="Courier New" w:hint="default"/>
        <w:color w:val="9A335E"/>
      </w:rPr>
    </w:lvl>
    <w:lvl w:ilvl="3">
      <w:start w:val="1"/>
      <w:numFmt w:val="bullet"/>
      <w:lvlText w:val="­"/>
      <w:lvlJc w:val="left"/>
      <w:pPr>
        <w:ind w:left="1134" w:hanging="283"/>
      </w:pPr>
      <w:rPr>
        <w:rFonts w:ascii="Courier New" w:hAnsi="Courier New" w:hint="default"/>
        <w:color w:val="9A335E"/>
      </w:rPr>
    </w:lvl>
    <w:lvl w:ilvl="4">
      <w:start w:val="1"/>
      <w:numFmt w:val="bullet"/>
      <w:lvlText w:val="­"/>
      <w:lvlJc w:val="left"/>
      <w:pPr>
        <w:ind w:left="1418" w:hanging="284"/>
      </w:pPr>
      <w:rPr>
        <w:rFonts w:ascii="Courier New" w:hAnsi="Courier New" w:hint="default"/>
        <w:color w:val="9A335E"/>
      </w:rPr>
    </w:lvl>
    <w:lvl w:ilvl="5">
      <w:start w:val="1"/>
      <w:numFmt w:val="bullet"/>
      <w:lvlText w:val="­"/>
      <w:lvlJc w:val="left"/>
      <w:pPr>
        <w:ind w:left="1701" w:hanging="283"/>
      </w:pPr>
      <w:rPr>
        <w:rFonts w:ascii="Courier New" w:hAnsi="Courier New" w:hint="default"/>
        <w:color w:val="9A335E"/>
      </w:rPr>
    </w:lvl>
    <w:lvl w:ilvl="6">
      <w:start w:val="1"/>
      <w:numFmt w:val="bullet"/>
      <w:lvlText w:val="­"/>
      <w:lvlJc w:val="left"/>
      <w:pPr>
        <w:ind w:left="1985" w:hanging="284"/>
      </w:pPr>
      <w:rPr>
        <w:rFonts w:ascii="Courier New" w:hAnsi="Courier New" w:hint="default"/>
        <w:color w:val="9A335E"/>
      </w:rPr>
    </w:lvl>
    <w:lvl w:ilvl="7">
      <w:start w:val="1"/>
      <w:numFmt w:val="bullet"/>
      <w:lvlText w:val="­"/>
      <w:lvlJc w:val="left"/>
      <w:pPr>
        <w:ind w:left="2268" w:hanging="283"/>
      </w:pPr>
      <w:rPr>
        <w:rFonts w:ascii="Courier New" w:hAnsi="Courier New" w:hint="default"/>
        <w:color w:val="9A335E"/>
      </w:rPr>
    </w:lvl>
    <w:lvl w:ilvl="8">
      <w:start w:val="1"/>
      <w:numFmt w:val="bullet"/>
      <w:lvlText w:val="­"/>
      <w:lvlJc w:val="left"/>
      <w:pPr>
        <w:ind w:left="2552" w:hanging="284"/>
      </w:pPr>
      <w:rPr>
        <w:rFonts w:ascii="Courier New" w:hAnsi="Courier New" w:hint="default"/>
        <w:color w:val="9A335E"/>
      </w:rPr>
    </w:lvl>
  </w:abstractNum>
  <w:abstractNum w:abstractNumId="1" w15:restartNumberingAfterBreak="0">
    <w:nsid w:val="10426F2D"/>
    <w:multiLevelType w:val="multilevel"/>
    <w:tmpl w:val="688AF6B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567" w:hanging="283"/>
      </w:pPr>
      <w:rPr>
        <w:rFonts w:ascii="Courier New" w:hAnsi="Courier New" w:hint="default"/>
        <w:color w:val="9A335E"/>
      </w:rPr>
    </w:lvl>
    <w:lvl w:ilvl="2">
      <w:start w:val="1"/>
      <w:numFmt w:val="bullet"/>
      <w:lvlText w:val="­"/>
      <w:lvlJc w:val="left"/>
      <w:pPr>
        <w:ind w:left="851" w:hanging="284"/>
      </w:pPr>
      <w:rPr>
        <w:rFonts w:ascii="Courier New" w:hAnsi="Courier New" w:hint="default"/>
        <w:color w:val="9A335E"/>
      </w:rPr>
    </w:lvl>
    <w:lvl w:ilvl="3">
      <w:start w:val="1"/>
      <w:numFmt w:val="bullet"/>
      <w:lvlText w:val="­"/>
      <w:lvlJc w:val="left"/>
      <w:pPr>
        <w:ind w:left="1134" w:hanging="283"/>
      </w:pPr>
      <w:rPr>
        <w:rFonts w:ascii="Courier New" w:hAnsi="Courier New" w:hint="default"/>
        <w:color w:val="9A335E"/>
      </w:rPr>
    </w:lvl>
    <w:lvl w:ilvl="4">
      <w:start w:val="1"/>
      <w:numFmt w:val="bullet"/>
      <w:lvlText w:val="­"/>
      <w:lvlJc w:val="left"/>
      <w:pPr>
        <w:ind w:left="1418" w:hanging="284"/>
      </w:pPr>
      <w:rPr>
        <w:rFonts w:ascii="Courier New" w:hAnsi="Courier New" w:hint="default"/>
        <w:color w:val="9A335E"/>
      </w:rPr>
    </w:lvl>
    <w:lvl w:ilvl="5">
      <w:start w:val="1"/>
      <w:numFmt w:val="bullet"/>
      <w:lvlText w:val="­"/>
      <w:lvlJc w:val="left"/>
      <w:pPr>
        <w:ind w:left="1701" w:hanging="283"/>
      </w:pPr>
      <w:rPr>
        <w:rFonts w:ascii="Courier New" w:hAnsi="Courier New" w:hint="default"/>
        <w:color w:val="9A335E"/>
      </w:rPr>
    </w:lvl>
    <w:lvl w:ilvl="6">
      <w:start w:val="1"/>
      <w:numFmt w:val="bullet"/>
      <w:lvlText w:val="­"/>
      <w:lvlJc w:val="left"/>
      <w:pPr>
        <w:ind w:left="1985" w:hanging="284"/>
      </w:pPr>
      <w:rPr>
        <w:rFonts w:ascii="Courier New" w:hAnsi="Courier New" w:hint="default"/>
        <w:color w:val="9A335E"/>
      </w:rPr>
    </w:lvl>
    <w:lvl w:ilvl="7">
      <w:start w:val="1"/>
      <w:numFmt w:val="bullet"/>
      <w:lvlText w:val="­"/>
      <w:lvlJc w:val="left"/>
      <w:pPr>
        <w:ind w:left="2268" w:hanging="283"/>
      </w:pPr>
      <w:rPr>
        <w:rFonts w:ascii="Courier New" w:hAnsi="Courier New" w:hint="default"/>
        <w:color w:val="9A335E"/>
      </w:rPr>
    </w:lvl>
    <w:lvl w:ilvl="8">
      <w:start w:val="1"/>
      <w:numFmt w:val="bullet"/>
      <w:lvlText w:val="­"/>
      <w:lvlJc w:val="left"/>
      <w:pPr>
        <w:ind w:left="2552" w:hanging="284"/>
      </w:pPr>
      <w:rPr>
        <w:rFonts w:ascii="Courier New" w:hAnsi="Courier New" w:hint="default"/>
        <w:color w:val="9A335E"/>
      </w:rPr>
    </w:lvl>
  </w:abstractNum>
  <w:abstractNum w:abstractNumId="2" w15:restartNumberingAfterBreak="0">
    <w:nsid w:val="1482648A"/>
    <w:multiLevelType w:val="hybridMultilevel"/>
    <w:tmpl w:val="0809000F"/>
    <w:lvl w:ilvl="0" w:tplc="2FAC33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 w:themeColor="text1"/>
        <w:position w:val="0"/>
        <w:sz w:val="24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9A335E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9A335E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color w:val="9A335E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color w:val="9A335E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color w:val="9A335E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color w:val="9A335E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color w:val="9A335E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color w:val="9A335E"/>
      </w:rPr>
    </w:lvl>
  </w:abstractNum>
  <w:abstractNum w:abstractNumId="3" w15:restartNumberingAfterBreak="0">
    <w:nsid w:val="1FCF06AC"/>
    <w:multiLevelType w:val="hybridMultilevel"/>
    <w:tmpl w:val="6930CF4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2FD012D"/>
    <w:multiLevelType w:val="hybridMultilevel"/>
    <w:tmpl w:val="8D568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E4C58"/>
    <w:multiLevelType w:val="multilevel"/>
    <w:tmpl w:val="688AF6B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567" w:hanging="283"/>
      </w:pPr>
      <w:rPr>
        <w:rFonts w:ascii="Courier New" w:hAnsi="Courier New" w:hint="default"/>
        <w:color w:val="9A335E"/>
      </w:rPr>
    </w:lvl>
    <w:lvl w:ilvl="2">
      <w:start w:val="1"/>
      <w:numFmt w:val="bullet"/>
      <w:lvlText w:val="­"/>
      <w:lvlJc w:val="left"/>
      <w:pPr>
        <w:ind w:left="851" w:hanging="284"/>
      </w:pPr>
      <w:rPr>
        <w:rFonts w:ascii="Courier New" w:hAnsi="Courier New" w:hint="default"/>
        <w:color w:val="9A335E"/>
      </w:rPr>
    </w:lvl>
    <w:lvl w:ilvl="3">
      <w:start w:val="1"/>
      <w:numFmt w:val="bullet"/>
      <w:lvlText w:val="­"/>
      <w:lvlJc w:val="left"/>
      <w:pPr>
        <w:ind w:left="1134" w:hanging="283"/>
      </w:pPr>
      <w:rPr>
        <w:rFonts w:ascii="Courier New" w:hAnsi="Courier New" w:hint="default"/>
        <w:color w:val="9A335E"/>
      </w:rPr>
    </w:lvl>
    <w:lvl w:ilvl="4">
      <w:start w:val="1"/>
      <w:numFmt w:val="bullet"/>
      <w:lvlText w:val="­"/>
      <w:lvlJc w:val="left"/>
      <w:pPr>
        <w:ind w:left="1418" w:hanging="284"/>
      </w:pPr>
      <w:rPr>
        <w:rFonts w:ascii="Courier New" w:hAnsi="Courier New" w:hint="default"/>
        <w:color w:val="9A335E"/>
      </w:rPr>
    </w:lvl>
    <w:lvl w:ilvl="5">
      <w:start w:val="1"/>
      <w:numFmt w:val="bullet"/>
      <w:lvlText w:val="­"/>
      <w:lvlJc w:val="left"/>
      <w:pPr>
        <w:ind w:left="1701" w:hanging="283"/>
      </w:pPr>
      <w:rPr>
        <w:rFonts w:ascii="Courier New" w:hAnsi="Courier New" w:hint="default"/>
        <w:color w:val="9A335E"/>
      </w:rPr>
    </w:lvl>
    <w:lvl w:ilvl="6">
      <w:start w:val="1"/>
      <w:numFmt w:val="bullet"/>
      <w:lvlText w:val="­"/>
      <w:lvlJc w:val="left"/>
      <w:pPr>
        <w:ind w:left="1985" w:hanging="284"/>
      </w:pPr>
      <w:rPr>
        <w:rFonts w:ascii="Courier New" w:hAnsi="Courier New" w:hint="default"/>
        <w:color w:val="9A335E"/>
      </w:rPr>
    </w:lvl>
    <w:lvl w:ilvl="7">
      <w:start w:val="1"/>
      <w:numFmt w:val="bullet"/>
      <w:lvlText w:val="­"/>
      <w:lvlJc w:val="left"/>
      <w:pPr>
        <w:ind w:left="2268" w:hanging="283"/>
      </w:pPr>
      <w:rPr>
        <w:rFonts w:ascii="Courier New" w:hAnsi="Courier New" w:hint="default"/>
        <w:color w:val="9A335E"/>
      </w:rPr>
    </w:lvl>
    <w:lvl w:ilvl="8">
      <w:start w:val="1"/>
      <w:numFmt w:val="bullet"/>
      <w:lvlText w:val="­"/>
      <w:lvlJc w:val="left"/>
      <w:pPr>
        <w:ind w:left="2552" w:hanging="284"/>
      </w:pPr>
      <w:rPr>
        <w:rFonts w:ascii="Courier New" w:hAnsi="Courier New" w:hint="default"/>
        <w:color w:val="9A335E"/>
      </w:rPr>
    </w:lvl>
  </w:abstractNum>
  <w:abstractNum w:abstractNumId="6" w15:restartNumberingAfterBreak="0">
    <w:nsid w:val="294157F3"/>
    <w:multiLevelType w:val="multilevel"/>
    <w:tmpl w:val="FF02847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567" w:hanging="283"/>
      </w:pPr>
      <w:rPr>
        <w:rFonts w:ascii="Courier New" w:hAnsi="Courier New" w:hint="default"/>
        <w:color w:val="9A335E"/>
      </w:rPr>
    </w:lvl>
    <w:lvl w:ilvl="2">
      <w:start w:val="1"/>
      <w:numFmt w:val="bullet"/>
      <w:lvlText w:val="­"/>
      <w:lvlJc w:val="left"/>
      <w:pPr>
        <w:ind w:left="851" w:hanging="284"/>
      </w:pPr>
      <w:rPr>
        <w:rFonts w:ascii="Courier New" w:hAnsi="Courier New" w:hint="default"/>
        <w:color w:val="9A335E"/>
      </w:rPr>
    </w:lvl>
    <w:lvl w:ilvl="3">
      <w:start w:val="1"/>
      <w:numFmt w:val="bullet"/>
      <w:lvlText w:val="­"/>
      <w:lvlJc w:val="left"/>
      <w:pPr>
        <w:ind w:left="1134" w:hanging="283"/>
      </w:pPr>
      <w:rPr>
        <w:rFonts w:ascii="Courier New" w:hAnsi="Courier New" w:hint="default"/>
        <w:color w:val="9A335E"/>
      </w:rPr>
    </w:lvl>
    <w:lvl w:ilvl="4">
      <w:start w:val="1"/>
      <w:numFmt w:val="bullet"/>
      <w:lvlText w:val="­"/>
      <w:lvlJc w:val="left"/>
      <w:pPr>
        <w:ind w:left="1418" w:hanging="284"/>
      </w:pPr>
      <w:rPr>
        <w:rFonts w:ascii="Courier New" w:hAnsi="Courier New" w:hint="default"/>
        <w:color w:val="9A335E"/>
      </w:rPr>
    </w:lvl>
    <w:lvl w:ilvl="5">
      <w:start w:val="1"/>
      <w:numFmt w:val="bullet"/>
      <w:lvlText w:val="­"/>
      <w:lvlJc w:val="left"/>
      <w:pPr>
        <w:ind w:left="1701" w:hanging="283"/>
      </w:pPr>
      <w:rPr>
        <w:rFonts w:ascii="Courier New" w:hAnsi="Courier New" w:hint="default"/>
        <w:color w:val="9A335E"/>
      </w:rPr>
    </w:lvl>
    <w:lvl w:ilvl="6">
      <w:start w:val="1"/>
      <w:numFmt w:val="bullet"/>
      <w:lvlText w:val="­"/>
      <w:lvlJc w:val="left"/>
      <w:pPr>
        <w:ind w:left="1985" w:hanging="284"/>
      </w:pPr>
      <w:rPr>
        <w:rFonts w:ascii="Courier New" w:hAnsi="Courier New" w:hint="default"/>
        <w:color w:val="9A335E"/>
      </w:rPr>
    </w:lvl>
    <w:lvl w:ilvl="7">
      <w:start w:val="1"/>
      <w:numFmt w:val="bullet"/>
      <w:lvlText w:val="­"/>
      <w:lvlJc w:val="left"/>
      <w:pPr>
        <w:ind w:left="2268" w:hanging="283"/>
      </w:pPr>
      <w:rPr>
        <w:rFonts w:ascii="Courier New" w:hAnsi="Courier New" w:hint="default"/>
        <w:color w:val="9A335E"/>
      </w:rPr>
    </w:lvl>
    <w:lvl w:ilvl="8">
      <w:start w:val="1"/>
      <w:numFmt w:val="bullet"/>
      <w:lvlText w:val="­"/>
      <w:lvlJc w:val="left"/>
      <w:pPr>
        <w:ind w:left="2552" w:hanging="284"/>
      </w:pPr>
      <w:rPr>
        <w:rFonts w:ascii="Courier New" w:hAnsi="Courier New" w:hint="default"/>
        <w:color w:val="9A335E"/>
      </w:rPr>
    </w:lvl>
  </w:abstractNum>
  <w:abstractNum w:abstractNumId="7" w15:restartNumberingAfterBreak="0">
    <w:nsid w:val="29D912E4"/>
    <w:multiLevelType w:val="hybridMultilevel"/>
    <w:tmpl w:val="F7702110"/>
    <w:lvl w:ilvl="0" w:tplc="A6569B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7C1AFA"/>
    <w:multiLevelType w:val="hybridMultilevel"/>
    <w:tmpl w:val="57A84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E07CB"/>
    <w:multiLevelType w:val="multilevel"/>
    <w:tmpl w:val="DFD457BE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position w:val="0"/>
        <w:sz w:val="24"/>
        <w:szCs w:val="28"/>
      </w:rPr>
    </w:lvl>
    <w:lvl w:ilvl="1">
      <w:start w:val="1"/>
      <w:numFmt w:val="bullet"/>
      <w:lvlText w:val="­"/>
      <w:lvlJc w:val="left"/>
      <w:pPr>
        <w:ind w:left="567" w:hanging="283"/>
      </w:pPr>
      <w:rPr>
        <w:rFonts w:ascii="Courier New" w:hAnsi="Courier New" w:hint="default"/>
        <w:color w:val="9A335E"/>
      </w:rPr>
    </w:lvl>
    <w:lvl w:ilvl="2">
      <w:start w:val="1"/>
      <w:numFmt w:val="bullet"/>
      <w:lvlText w:val="­"/>
      <w:lvlJc w:val="left"/>
      <w:pPr>
        <w:ind w:left="851" w:hanging="284"/>
      </w:pPr>
      <w:rPr>
        <w:rFonts w:ascii="Courier New" w:hAnsi="Courier New" w:hint="default"/>
        <w:color w:val="9A335E"/>
      </w:rPr>
    </w:lvl>
    <w:lvl w:ilvl="3">
      <w:start w:val="1"/>
      <w:numFmt w:val="bullet"/>
      <w:lvlText w:val="­"/>
      <w:lvlJc w:val="left"/>
      <w:pPr>
        <w:ind w:left="1134" w:hanging="283"/>
      </w:pPr>
      <w:rPr>
        <w:rFonts w:ascii="Courier New" w:hAnsi="Courier New" w:hint="default"/>
        <w:color w:val="9A335E"/>
      </w:rPr>
    </w:lvl>
    <w:lvl w:ilvl="4">
      <w:start w:val="1"/>
      <w:numFmt w:val="bullet"/>
      <w:lvlText w:val="­"/>
      <w:lvlJc w:val="left"/>
      <w:pPr>
        <w:ind w:left="1418" w:hanging="284"/>
      </w:pPr>
      <w:rPr>
        <w:rFonts w:ascii="Courier New" w:hAnsi="Courier New" w:hint="default"/>
        <w:color w:val="9A335E"/>
      </w:rPr>
    </w:lvl>
    <w:lvl w:ilvl="5">
      <w:start w:val="1"/>
      <w:numFmt w:val="bullet"/>
      <w:lvlText w:val="­"/>
      <w:lvlJc w:val="left"/>
      <w:pPr>
        <w:ind w:left="1701" w:hanging="283"/>
      </w:pPr>
      <w:rPr>
        <w:rFonts w:ascii="Courier New" w:hAnsi="Courier New" w:hint="default"/>
        <w:color w:val="9A335E"/>
      </w:rPr>
    </w:lvl>
    <w:lvl w:ilvl="6">
      <w:start w:val="1"/>
      <w:numFmt w:val="bullet"/>
      <w:lvlText w:val="­"/>
      <w:lvlJc w:val="left"/>
      <w:pPr>
        <w:ind w:left="1985" w:hanging="284"/>
      </w:pPr>
      <w:rPr>
        <w:rFonts w:ascii="Courier New" w:hAnsi="Courier New" w:hint="default"/>
        <w:color w:val="9A335E"/>
      </w:rPr>
    </w:lvl>
    <w:lvl w:ilvl="7">
      <w:start w:val="1"/>
      <w:numFmt w:val="bullet"/>
      <w:lvlText w:val="­"/>
      <w:lvlJc w:val="left"/>
      <w:pPr>
        <w:ind w:left="2268" w:hanging="283"/>
      </w:pPr>
      <w:rPr>
        <w:rFonts w:ascii="Courier New" w:hAnsi="Courier New" w:hint="default"/>
        <w:color w:val="9A335E"/>
      </w:rPr>
    </w:lvl>
    <w:lvl w:ilvl="8">
      <w:start w:val="1"/>
      <w:numFmt w:val="bullet"/>
      <w:lvlText w:val="­"/>
      <w:lvlJc w:val="left"/>
      <w:pPr>
        <w:ind w:left="2552" w:hanging="284"/>
      </w:pPr>
      <w:rPr>
        <w:rFonts w:ascii="Courier New" w:hAnsi="Courier New" w:hint="default"/>
        <w:color w:val="9A335E"/>
      </w:rPr>
    </w:lvl>
  </w:abstractNum>
  <w:abstractNum w:abstractNumId="10" w15:restartNumberingAfterBreak="0">
    <w:nsid w:val="5751758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3D493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F81C34"/>
    <w:multiLevelType w:val="hybridMultilevel"/>
    <w:tmpl w:val="0809000F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9A335E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hint="default"/>
        <w:color w:val="9A335E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hint="default"/>
        <w:color w:val="9A335E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hint="default"/>
        <w:color w:val="9A335E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hint="default"/>
        <w:color w:val="9A335E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hint="default"/>
        <w:color w:val="9A335E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hint="default"/>
        <w:color w:val="9A335E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hint="default"/>
        <w:color w:val="9A335E"/>
      </w:rPr>
    </w:lvl>
  </w:abstractNum>
  <w:abstractNum w:abstractNumId="13" w15:restartNumberingAfterBreak="0">
    <w:nsid w:val="7F5B0809"/>
    <w:multiLevelType w:val="multilevel"/>
    <w:tmpl w:val="688AF6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589"/>
      </w:pPr>
      <w:rPr>
        <w:rFonts w:ascii="Courier New" w:hAnsi="Courier New" w:hint="default"/>
        <w:color w:val="9A335E"/>
      </w:rPr>
    </w:lvl>
    <w:lvl w:ilvl="2">
      <w:start w:val="1"/>
      <w:numFmt w:val="bullet"/>
      <w:lvlText w:val="­"/>
      <w:lvlJc w:val="left"/>
      <w:pPr>
        <w:ind w:left="1800" w:hanging="459"/>
      </w:pPr>
      <w:rPr>
        <w:rFonts w:ascii="Courier New" w:hAnsi="Courier New" w:hint="default"/>
        <w:color w:val="9A335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E82A73"/>
    <w:multiLevelType w:val="hybridMultilevel"/>
    <w:tmpl w:val="56BAA4C8"/>
    <w:lvl w:ilvl="0" w:tplc="741A8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13"/>
    <w:lvlOverride w:ilvl="0">
      <w:lvl w:ilvl="0">
        <w:start w:val="1"/>
        <w:numFmt w:val="bullet"/>
        <w:lvlText w:val=""/>
        <w:lvlJc w:val="left"/>
        <w:pPr>
          <w:ind w:left="284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9A335E"/>
        </w:rPr>
      </w:lvl>
    </w:lvlOverride>
    <w:lvlOverride w:ilvl="2">
      <w:lvl w:ilvl="2">
        <w:start w:val="1"/>
        <w:numFmt w:val="bullet"/>
        <w:lvlText w:val="­"/>
        <w:lvlJc w:val="left"/>
        <w:pPr>
          <w:ind w:left="851" w:hanging="284"/>
        </w:pPr>
        <w:rPr>
          <w:rFonts w:ascii="Courier New" w:hAnsi="Courier New" w:hint="default"/>
          <w:color w:val="9A335E"/>
        </w:rPr>
      </w:lvl>
    </w:lvlOverride>
    <w:lvlOverride w:ilvl="3">
      <w:lvl w:ilvl="3">
        <w:start w:val="1"/>
        <w:numFmt w:val="bullet"/>
        <w:lvlText w:val="­"/>
        <w:lvlJc w:val="left"/>
        <w:pPr>
          <w:ind w:left="1134" w:hanging="283"/>
        </w:pPr>
        <w:rPr>
          <w:rFonts w:ascii="Courier New" w:hAnsi="Courier New" w:hint="default"/>
          <w:color w:val="9A335E"/>
        </w:rPr>
      </w:lvl>
    </w:lvlOverride>
    <w:lvlOverride w:ilvl="4">
      <w:lvl w:ilvl="4">
        <w:start w:val="1"/>
        <w:numFmt w:val="bullet"/>
        <w:lvlText w:val="­"/>
        <w:lvlJc w:val="left"/>
        <w:pPr>
          <w:ind w:left="1418" w:hanging="284"/>
        </w:pPr>
        <w:rPr>
          <w:rFonts w:ascii="Courier New" w:hAnsi="Courier New" w:hint="default"/>
          <w:color w:val="9A335E"/>
        </w:rPr>
      </w:lvl>
    </w:lvlOverride>
    <w:lvlOverride w:ilvl="5">
      <w:lvl w:ilvl="5">
        <w:start w:val="1"/>
        <w:numFmt w:val="bullet"/>
        <w:lvlText w:val="­"/>
        <w:lvlJc w:val="left"/>
        <w:pPr>
          <w:ind w:left="1701" w:hanging="283"/>
        </w:pPr>
        <w:rPr>
          <w:rFonts w:ascii="Courier New" w:hAnsi="Courier New" w:hint="default"/>
          <w:color w:val="9A335E"/>
        </w:rPr>
      </w:lvl>
    </w:lvlOverride>
    <w:lvlOverride w:ilvl="6">
      <w:lvl w:ilvl="6">
        <w:start w:val="1"/>
        <w:numFmt w:val="bullet"/>
        <w:lvlText w:val="­"/>
        <w:lvlJc w:val="left"/>
        <w:pPr>
          <w:ind w:left="1985" w:hanging="284"/>
        </w:pPr>
        <w:rPr>
          <w:rFonts w:ascii="Courier New" w:hAnsi="Courier New" w:hint="default"/>
          <w:color w:val="9A335E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2268" w:hanging="283"/>
        </w:pPr>
        <w:rPr>
          <w:rFonts w:ascii="Courier New" w:hAnsi="Courier New" w:hint="default"/>
          <w:color w:val="9A335E"/>
        </w:rPr>
      </w:lvl>
    </w:lvlOverride>
    <w:lvlOverride w:ilvl="8">
      <w:lvl w:ilvl="8">
        <w:start w:val="1"/>
        <w:numFmt w:val="bullet"/>
        <w:lvlText w:val="­"/>
        <w:lvlJc w:val="left"/>
        <w:pPr>
          <w:ind w:left="2552" w:hanging="284"/>
        </w:pPr>
        <w:rPr>
          <w:rFonts w:ascii="Courier New" w:hAnsi="Courier New" w:hint="default"/>
          <w:color w:val="9A335E"/>
        </w:rPr>
      </w:lvl>
    </w:lvlOverride>
  </w:num>
  <w:num w:numId="5">
    <w:abstractNumId w:val="9"/>
  </w:num>
  <w:num w:numId="6">
    <w:abstractNumId w:val="5"/>
  </w:num>
  <w:num w:numId="7">
    <w:abstractNumId w:val="1"/>
  </w:num>
  <w:num w:numId="8">
    <w:abstractNumId w:val="6"/>
  </w:num>
  <w:num w:numId="9">
    <w:abstractNumId w:val="12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2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68"/>
    <w:rsid w:val="000129BA"/>
    <w:rsid w:val="00027A30"/>
    <w:rsid w:val="00040CFB"/>
    <w:rsid w:val="00062865"/>
    <w:rsid w:val="000850D9"/>
    <w:rsid w:val="00087F48"/>
    <w:rsid w:val="000A071C"/>
    <w:rsid w:val="000B027D"/>
    <w:rsid w:val="000C29DC"/>
    <w:rsid w:val="000D1811"/>
    <w:rsid w:val="000E05F0"/>
    <w:rsid w:val="000E21EA"/>
    <w:rsid w:val="001039E5"/>
    <w:rsid w:val="00117D81"/>
    <w:rsid w:val="00130F7E"/>
    <w:rsid w:val="00134CC7"/>
    <w:rsid w:val="00137F77"/>
    <w:rsid w:val="00142F14"/>
    <w:rsid w:val="00152C60"/>
    <w:rsid w:val="00156E12"/>
    <w:rsid w:val="00171996"/>
    <w:rsid w:val="0018169A"/>
    <w:rsid w:val="00191789"/>
    <w:rsid w:val="001B6864"/>
    <w:rsid w:val="001E2D09"/>
    <w:rsid w:val="001E3BCB"/>
    <w:rsid w:val="0021351D"/>
    <w:rsid w:val="00215311"/>
    <w:rsid w:val="00221FA4"/>
    <w:rsid w:val="00244763"/>
    <w:rsid w:val="00262D42"/>
    <w:rsid w:val="00277393"/>
    <w:rsid w:val="002934FB"/>
    <w:rsid w:val="002D084A"/>
    <w:rsid w:val="002D6D2D"/>
    <w:rsid w:val="002E7D4F"/>
    <w:rsid w:val="002F241B"/>
    <w:rsid w:val="0030322B"/>
    <w:rsid w:val="00305F80"/>
    <w:rsid w:val="00316C65"/>
    <w:rsid w:val="00327B65"/>
    <w:rsid w:val="00373839"/>
    <w:rsid w:val="00396D68"/>
    <w:rsid w:val="003C7DB3"/>
    <w:rsid w:val="0040298B"/>
    <w:rsid w:val="0042311A"/>
    <w:rsid w:val="00431A1B"/>
    <w:rsid w:val="00481730"/>
    <w:rsid w:val="00483704"/>
    <w:rsid w:val="004B01E3"/>
    <w:rsid w:val="004B7938"/>
    <w:rsid w:val="004C15E9"/>
    <w:rsid w:val="004E49B4"/>
    <w:rsid w:val="004F7561"/>
    <w:rsid w:val="00505FD1"/>
    <w:rsid w:val="00513094"/>
    <w:rsid w:val="00514865"/>
    <w:rsid w:val="00537A5A"/>
    <w:rsid w:val="005B7978"/>
    <w:rsid w:val="005D01E3"/>
    <w:rsid w:val="005E2E8F"/>
    <w:rsid w:val="005F7A61"/>
    <w:rsid w:val="005F7B5B"/>
    <w:rsid w:val="0063027E"/>
    <w:rsid w:val="0063767A"/>
    <w:rsid w:val="00655738"/>
    <w:rsid w:val="00667E52"/>
    <w:rsid w:val="00680CAB"/>
    <w:rsid w:val="0068699E"/>
    <w:rsid w:val="00690243"/>
    <w:rsid w:val="006903AE"/>
    <w:rsid w:val="006A2A83"/>
    <w:rsid w:val="006B607F"/>
    <w:rsid w:val="006D06B8"/>
    <w:rsid w:val="006F174E"/>
    <w:rsid w:val="00703A6B"/>
    <w:rsid w:val="00714834"/>
    <w:rsid w:val="00762332"/>
    <w:rsid w:val="007725FB"/>
    <w:rsid w:val="00777D41"/>
    <w:rsid w:val="00780EF3"/>
    <w:rsid w:val="007868AD"/>
    <w:rsid w:val="00794084"/>
    <w:rsid w:val="007B2E8B"/>
    <w:rsid w:val="007D2475"/>
    <w:rsid w:val="00807388"/>
    <w:rsid w:val="00814055"/>
    <w:rsid w:val="00824D58"/>
    <w:rsid w:val="00841B7B"/>
    <w:rsid w:val="00876639"/>
    <w:rsid w:val="008938DC"/>
    <w:rsid w:val="00896680"/>
    <w:rsid w:val="008C28E2"/>
    <w:rsid w:val="008C480D"/>
    <w:rsid w:val="008D0BC6"/>
    <w:rsid w:val="008D2FCD"/>
    <w:rsid w:val="008D67CB"/>
    <w:rsid w:val="008D781F"/>
    <w:rsid w:val="008E5C59"/>
    <w:rsid w:val="00907FA3"/>
    <w:rsid w:val="0091073C"/>
    <w:rsid w:val="0095681E"/>
    <w:rsid w:val="009A4557"/>
    <w:rsid w:val="009C13F4"/>
    <w:rsid w:val="009C23E9"/>
    <w:rsid w:val="009C33EA"/>
    <w:rsid w:val="009C6F3A"/>
    <w:rsid w:val="009D19AF"/>
    <w:rsid w:val="00A21C22"/>
    <w:rsid w:val="00A232E2"/>
    <w:rsid w:val="00A36614"/>
    <w:rsid w:val="00A376BC"/>
    <w:rsid w:val="00A42828"/>
    <w:rsid w:val="00A92E2A"/>
    <w:rsid w:val="00A95C26"/>
    <w:rsid w:val="00A95DF7"/>
    <w:rsid w:val="00AA0A9B"/>
    <w:rsid w:val="00AB048D"/>
    <w:rsid w:val="00AB7389"/>
    <w:rsid w:val="00AC09B2"/>
    <w:rsid w:val="00AF4633"/>
    <w:rsid w:val="00B006B3"/>
    <w:rsid w:val="00B14DDF"/>
    <w:rsid w:val="00B30177"/>
    <w:rsid w:val="00B53FE9"/>
    <w:rsid w:val="00BA283B"/>
    <w:rsid w:val="00BB2091"/>
    <w:rsid w:val="00BD076F"/>
    <w:rsid w:val="00BE3A39"/>
    <w:rsid w:val="00BE7130"/>
    <w:rsid w:val="00C04507"/>
    <w:rsid w:val="00C12325"/>
    <w:rsid w:val="00C32B90"/>
    <w:rsid w:val="00C5103F"/>
    <w:rsid w:val="00C53CF0"/>
    <w:rsid w:val="00C559C5"/>
    <w:rsid w:val="00CD12BC"/>
    <w:rsid w:val="00CD6087"/>
    <w:rsid w:val="00CF49A5"/>
    <w:rsid w:val="00D061A7"/>
    <w:rsid w:val="00D16C7D"/>
    <w:rsid w:val="00D170A3"/>
    <w:rsid w:val="00D26548"/>
    <w:rsid w:val="00D51297"/>
    <w:rsid w:val="00D7716C"/>
    <w:rsid w:val="00D803F7"/>
    <w:rsid w:val="00DA0849"/>
    <w:rsid w:val="00DC0E2F"/>
    <w:rsid w:val="00DC3E1D"/>
    <w:rsid w:val="00DC6B85"/>
    <w:rsid w:val="00DC6C00"/>
    <w:rsid w:val="00DE3336"/>
    <w:rsid w:val="00DE61CD"/>
    <w:rsid w:val="00E239B0"/>
    <w:rsid w:val="00E308FE"/>
    <w:rsid w:val="00E40C74"/>
    <w:rsid w:val="00E45A14"/>
    <w:rsid w:val="00E505A0"/>
    <w:rsid w:val="00E64A0A"/>
    <w:rsid w:val="00E7494B"/>
    <w:rsid w:val="00EA6374"/>
    <w:rsid w:val="00EE078C"/>
    <w:rsid w:val="00EE4CE8"/>
    <w:rsid w:val="00EF7E89"/>
    <w:rsid w:val="00F13EA9"/>
    <w:rsid w:val="00F220FA"/>
    <w:rsid w:val="00F340C0"/>
    <w:rsid w:val="00F36E29"/>
    <w:rsid w:val="00F4352B"/>
    <w:rsid w:val="00F61167"/>
    <w:rsid w:val="00F62E8B"/>
    <w:rsid w:val="00F73065"/>
    <w:rsid w:val="00F76488"/>
    <w:rsid w:val="00FA68A3"/>
    <w:rsid w:val="00FB3C9F"/>
    <w:rsid w:val="00FB5ECD"/>
    <w:rsid w:val="00FD795B"/>
    <w:rsid w:val="00FE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6FA7A4"/>
  <w15:chartTrackingRefBased/>
  <w15:docId w15:val="{706A308A-2AE9-4D04-9366-D47EAF4B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A14"/>
    <w:pPr>
      <w:spacing w:after="240"/>
    </w:pPr>
    <w:rPr>
      <w:rFonts w:ascii="Arial" w:hAnsi="Arial"/>
      <w:color w:val="000000" w:themeColor="text1"/>
      <w:sz w:val="20"/>
      <w:szCs w:val="20"/>
    </w:rPr>
  </w:style>
  <w:style w:type="paragraph" w:styleId="Heading1">
    <w:name w:val="heading 1"/>
    <w:next w:val="Normal"/>
    <w:link w:val="Heading1Char"/>
    <w:uiPriority w:val="9"/>
    <w:qFormat/>
    <w:rsid w:val="00062865"/>
    <w:pPr>
      <w:outlineLvl w:val="0"/>
    </w:pPr>
    <w:rPr>
      <w:rFonts w:ascii="Arial" w:hAnsi="Arial"/>
      <w:b/>
      <w:color w:val="6D2077" w:themeColor="accent4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062865"/>
    <w:pPr>
      <w:spacing w:before="240" w:after="240"/>
      <w:outlineLvl w:val="1"/>
    </w:pPr>
    <w:rPr>
      <w:rFonts w:ascii="Arial" w:hAnsi="Arial"/>
      <w:b/>
      <w:color w:val="8E1558" w:themeColor="accent3"/>
      <w:sz w:val="34"/>
      <w:szCs w:val="28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21351D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rsid w:val="00062865"/>
    <w:pPr>
      <w:spacing w:after="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62865"/>
    <w:pPr>
      <w:keepNext/>
      <w:keepLines/>
      <w:spacing w:before="40" w:after="0"/>
      <w:outlineLvl w:val="4"/>
    </w:pPr>
    <w:rPr>
      <w:rFonts w:eastAsiaTheme="majorEastAsia" w:cstheme="majorBidi"/>
      <w:b/>
      <w:color w:val="CE0F69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A61"/>
  </w:style>
  <w:style w:type="paragraph" w:styleId="Footer">
    <w:name w:val="footer"/>
    <w:basedOn w:val="Normal"/>
    <w:link w:val="FooterChar"/>
    <w:uiPriority w:val="99"/>
    <w:unhideWhenUsed/>
    <w:rsid w:val="005F7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A61"/>
  </w:style>
  <w:style w:type="character" w:customStyle="1" w:styleId="Heading1Char">
    <w:name w:val="Heading 1 Char"/>
    <w:basedOn w:val="DefaultParagraphFont"/>
    <w:link w:val="Heading1"/>
    <w:uiPriority w:val="9"/>
    <w:rsid w:val="00062865"/>
    <w:rPr>
      <w:rFonts w:ascii="Arial" w:hAnsi="Arial"/>
      <w:b/>
      <w:color w:val="6D2077" w:themeColor="accent4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62865"/>
    <w:rPr>
      <w:rFonts w:ascii="Arial" w:hAnsi="Arial"/>
      <w:b/>
      <w:color w:val="8E1558" w:themeColor="accent3"/>
      <w:sz w:val="3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1351D"/>
    <w:rPr>
      <w:rFonts w:ascii="Arial" w:hAnsi="Arial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62865"/>
    <w:rPr>
      <w:rFonts w:ascii="Arial" w:hAnsi="Arial"/>
      <w:b/>
      <w:color w:val="000000" w:themeColor="text1"/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8D67CB"/>
    <w:pPr>
      <w:spacing w:after="360"/>
    </w:pPr>
    <w:rPr>
      <w:rFonts w:ascii="Arial" w:hAnsi="Arial"/>
      <w:color w:val="000000" w:themeColor="text1"/>
      <w:sz w:val="34"/>
      <w:szCs w:val="34"/>
    </w:rPr>
  </w:style>
  <w:style w:type="character" w:customStyle="1" w:styleId="SubtitleChar">
    <w:name w:val="Subtitle Char"/>
    <w:basedOn w:val="DefaultParagraphFont"/>
    <w:link w:val="Subtitle"/>
    <w:uiPriority w:val="11"/>
    <w:rsid w:val="008D67CB"/>
    <w:rPr>
      <w:rFonts w:ascii="Arial" w:hAnsi="Arial"/>
      <w:color w:val="000000" w:themeColor="text1"/>
      <w:sz w:val="34"/>
      <w:szCs w:val="34"/>
    </w:rPr>
  </w:style>
  <w:style w:type="paragraph" w:styleId="ListParagraph">
    <w:name w:val="List Paragraph"/>
    <w:aliases w:val="Bulleted list"/>
    <w:basedOn w:val="Normal"/>
    <w:uiPriority w:val="34"/>
    <w:qFormat/>
    <w:rsid w:val="0042311A"/>
    <w:pPr>
      <w:numPr>
        <w:numId w:val="5"/>
      </w:numPr>
      <w:spacing w:after="120"/>
    </w:pPr>
  </w:style>
  <w:style w:type="paragraph" w:styleId="Title">
    <w:name w:val="Title"/>
    <w:next w:val="Normal"/>
    <w:link w:val="TitleChar"/>
    <w:uiPriority w:val="10"/>
    <w:qFormat/>
    <w:rsid w:val="00062865"/>
    <w:rPr>
      <w:rFonts w:ascii="Arial" w:eastAsiaTheme="majorEastAsia" w:hAnsi="Arial" w:cstheme="majorBidi"/>
      <w:b/>
      <w:color w:val="00857D" w:themeColor="accent6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62865"/>
    <w:rPr>
      <w:rFonts w:ascii="Arial" w:eastAsiaTheme="majorEastAsia" w:hAnsi="Arial" w:cstheme="majorBidi"/>
      <w:b/>
      <w:color w:val="00857D" w:themeColor="accent6"/>
      <w:sz w:val="56"/>
      <w:szCs w:val="48"/>
    </w:rPr>
  </w:style>
  <w:style w:type="table" w:styleId="TableGrid">
    <w:name w:val="Table Grid"/>
    <w:basedOn w:val="TableNormal"/>
    <w:uiPriority w:val="39"/>
    <w:rsid w:val="00703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iscTable">
    <w:name w:val="Jisc Table"/>
    <w:basedOn w:val="TableNormal"/>
    <w:uiPriority w:val="99"/>
    <w:rsid w:val="0042311A"/>
    <w:pPr>
      <w:spacing w:after="0" w:line="216" w:lineRule="auto"/>
    </w:pPr>
    <w:rPr>
      <w:rFonts w:ascii="Roboto Medium" w:hAnsi="Roboto Medium"/>
      <w:color w:val="FFFFFF" w:themeColor="background2"/>
      <w:sz w:val="20"/>
    </w:rPr>
    <w:tblPr>
      <w:tblBorders>
        <w:bottom w:val="single" w:sz="4" w:space="0" w:color="auto"/>
        <w:insideH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jc w:val="left"/>
      </w:pPr>
      <w:rPr>
        <w:rFonts w:ascii="Roboto Medium" w:hAnsi="Roboto Medium"/>
        <w:color w:val="E62645" w:themeColor="accen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857D" w:themeFill="accent6"/>
      </w:tcPr>
    </w:tblStylePr>
  </w:style>
  <w:style w:type="table" w:styleId="PlainTable1">
    <w:name w:val="Plain Table 1"/>
    <w:basedOn w:val="TableNormal"/>
    <w:uiPriority w:val="41"/>
    <w:rsid w:val="00327B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Jisctablenormal">
    <w:name w:val="Jisc table normal"/>
    <w:qFormat/>
    <w:rsid w:val="00062865"/>
    <w:pPr>
      <w:spacing w:line="240" w:lineRule="auto"/>
    </w:pPr>
    <w:rPr>
      <w:rFonts w:ascii="Arial" w:hAnsi="Arial"/>
      <w:color w:val="000000" w:themeColor="text1"/>
      <w:sz w:val="20"/>
      <w:szCs w:val="20"/>
    </w:rPr>
  </w:style>
  <w:style w:type="paragraph" w:customStyle="1" w:styleId="Jisctableheader">
    <w:name w:val="Jisc table header"/>
    <w:qFormat/>
    <w:rsid w:val="00062865"/>
    <w:pPr>
      <w:spacing w:after="0" w:line="240" w:lineRule="auto"/>
    </w:pPr>
    <w:rPr>
      <w:rFonts w:ascii="Arial" w:hAnsi="Arial"/>
      <w:b/>
      <w:color w:val="FFFFFF" w:themeColor="background1"/>
      <w:sz w:val="20"/>
      <w:szCs w:val="20"/>
    </w:rPr>
  </w:style>
  <w:style w:type="paragraph" w:customStyle="1" w:styleId="Jisctablefirstcolumn">
    <w:name w:val="Jisc table first column"/>
    <w:qFormat/>
    <w:rsid w:val="00062865"/>
    <w:pPr>
      <w:spacing w:after="0"/>
    </w:pPr>
    <w:rPr>
      <w:rFonts w:ascii="Arial" w:hAnsi="Arial"/>
      <w:b/>
      <w:color w:val="000000" w:themeColor="text1"/>
      <w:sz w:val="20"/>
      <w:szCs w:val="20"/>
    </w:rPr>
  </w:style>
  <w:style w:type="paragraph" w:styleId="Quote">
    <w:name w:val="Quote"/>
    <w:next w:val="Normal"/>
    <w:link w:val="QuoteChar"/>
    <w:uiPriority w:val="29"/>
    <w:qFormat/>
    <w:rsid w:val="00062865"/>
    <w:pPr>
      <w:spacing w:before="240" w:after="60"/>
      <w:ind w:left="284" w:right="397"/>
    </w:pPr>
    <w:rPr>
      <w:rFonts w:ascii="Arial" w:hAnsi="Arial"/>
      <w:i/>
      <w:iCs/>
      <w:color w:val="00857D" w:themeColor="accent6"/>
      <w:sz w:val="24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062865"/>
    <w:rPr>
      <w:rFonts w:ascii="Arial" w:hAnsi="Arial"/>
      <w:i/>
      <w:iCs/>
      <w:color w:val="00857D" w:themeColor="accent6"/>
      <w:sz w:val="24"/>
      <w:szCs w:val="20"/>
    </w:rPr>
  </w:style>
  <w:style w:type="character" w:styleId="SubtleReference">
    <w:name w:val="Subtle Reference"/>
    <w:basedOn w:val="DefaultParagraphFont"/>
    <w:uiPriority w:val="31"/>
    <w:rsid w:val="00062865"/>
    <w:rPr>
      <w:rFonts w:ascii="Arial" w:hAnsi="Arial"/>
      <w:b/>
      <w:smallCaps/>
      <w:color w:val="000000" w:themeColor="text1"/>
    </w:rPr>
  </w:style>
  <w:style w:type="character" w:styleId="SubtleEmphasis">
    <w:name w:val="Subtle Emphasis"/>
    <w:basedOn w:val="DefaultParagraphFont"/>
    <w:uiPriority w:val="19"/>
    <w:rsid w:val="00A4282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062865"/>
    <w:rPr>
      <w:rFonts w:ascii="Arial" w:hAnsi="Arial"/>
      <w:b/>
      <w:i w:val="0"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062865"/>
    <w:rPr>
      <w:rFonts w:ascii="Arial" w:hAnsi="Arial"/>
      <w:b/>
      <w:color w:val="2A4B98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282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E4CE8"/>
    <w:rPr>
      <w:color w:val="808080"/>
    </w:rPr>
  </w:style>
  <w:style w:type="character" w:styleId="Strong">
    <w:name w:val="Strong"/>
    <w:basedOn w:val="DefaultParagraphFont"/>
    <w:uiPriority w:val="22"/>
    <w:qFormat/>
    <w:rsid w:val="00062865"/>
    <w:rPr>
      <w:rFonts w:ascii="Arial" w:hAnsi="Arial"/>
      <w:b/>
      <w:bCs/>
    </w:rPr>
  </w:style>
  <w:style w:type="paragraph" w:customStyle="1" w:styleId="JiscQuotereference">
    <w:name w:val="Jisc Quote reference"/>
    <w:qFormat/>
    <w:rsid w:val="00062865"/>
    <w:pPr>
      <w:spacing w:after="240"/>
      <w:ind w:left="284" w:right="284"/>
    </w:pPr>
    <w:rPr>
      <w:rFonts w:ascii="Arial" w:hAnsi="Arial"/>
      <w:b/>
      <w:color w:val="000000" w:themeColor="text1"/>
      <w:sz w:val="20"/>
      <w:szCs w:val="20"/>
    </w:rPr>
  </w:style>
  <w:style w:type="paragraph" w:customStyle="1" w:styleId="Quotetextbox">
    <w:name w:val="Quote text box"/>
    <w:basedOn w:val="Quote"/>
    <w:qFormat/>
    <w:rsid w:val="00062865"/>
    <w:pPr>
      <w:spacing w:before="0"/>
      <w:ind w:left="0" w:right="0"/>
    </w:pPr>
    <w:rPr>
      <w:color w:val="FFFFFF" w:themeColor="background1"/>
    </w:rPr>
  </w:style>
  <w:style w:type="paragraph" w:customStyle="1" w:styleId="JiscQuotereferencetextbox">
    <w:name w:val="Jisc Quote reference text box"/>
    <w:basedOn w:val="JiscQuotereference"/>
    <w:qFormat/>
    <w:rsid w:val="00EA6374"/>
    <w:pPr>
      <w:ind w:left="0" w:right="0"/>
    </w:pPr>
    <w:rPr>
      <w:color w:val="FFFFFF" w:themeColor="background1"/>
    </w:rPr>
  </w:style>
  <w:style w:type="paragraph" w:styleId="NoSpacing">
    <w:name w:val="No Spacing"/>
    <w:uiPriority w:val="1"/>
    <w:qFormat/>
    <w:rsid w:val="00062865"/>
    <w:pPr>
      <w:spacing w:after="0" w:line="240" w:lineRule="auto"/>
    </w:pPr>
    <w:rPr>
      <w:rFonts w:ascii="Arial" w:hAnsi="Arial"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865"/>
    <w:rPr>
      <w:rFonts w:ascii="Arial" w:eastAsiaTheme="majorEastAsia" w:hAnsi="Arial" w:cstheme="majorBidi"/>
      <w:b/>
      <w:color w:val="CE0F69" w:themeColor="accent2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062865"/>
    <w:rPr>
      <w:b/>
      <w:bCs/>
      <w:smallCaps/>
      <w:color w:val="CE0F69" w:themeColor="accent2"/>
      <w:spacing w:val="5"/>
    </w:rPr>
  </w:style>
  <w:style w:type="character" w:styleId="BookTitle">
    <w:name w:val="Book Title"/>
    <w:basedOn w:val="DefaultParagraphFont"/>
    <w:uiPriority w:val="33"/>
    <w:rsid w:val="00062865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C65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la.harre\OneDrive%20-%20Jisc\JISC_WORD_TEMPLATE_MASTER_DEC2018_v8.dotx" TargetMode="External"/></Relationships>
</file>

<file path=word/theme/theme1.xml><?xml version="1.0" encoding="utf-8"?>
<a:theme xmlns:a="http://schemas.openxmlformats.org/drawingml/2006/main" name="Office Theme">
  <a:themeElements>
    <a:clrScheme name="Jisc Colour Palette 2018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E62645"/>
      </a:accent1>
      <a:accent2>
        <a:srgbClr val="CE0F69"/>
      </a:accent2>
      <a:accent3>
        <a:srgbClr val="8E1558"/>
      </a:accent3>
      <a:accent4>
        <a:srgbClr val="6D2077"/>
      </a:accent4>
      <a:accent5>
        <a:srgbClr val="0D224C"/>
      </a:accent5>
      <a:accent6>
        <a:srgbClr val="00857D"/>
      </a:accent6>
      <a:hlink>
        <a:srgbClr val="2A4B98"/>
      </a:hlink>
      <a:folHlink>
        <a:srgbClr val="512583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48E57E441E04790CABE63DB0015BE" ma:contentTypeVersion="12" ma:contentTypeDescription="Create a new document." ma:contentTypeScope="" ma:versionID="af4c941d60614c869a5ca7e749fae637">
  <xsd:schema xmlns:xsd="http://www.w3.org/2001/XMLSchema" xmlns:xs="http://www.w3.org/2001/XMLSchema" xmlns:p="http://schemas.microsoft.com/office/2006/metadata/properties" xmlns:ns2="b842544c-d636-47e7-a854-62e8a0108191" xmlns:ns3="9332043f-0a8d-4d8b-8989-271622909244" targetNamespace="http://schemas.microsoft.com/office/2006/metadata/properties" ma:root="true" ma:fieldsID="7901ae3ab4859feb05c17eb25b8bca04" ns2:_="" ns3:_="">
    <xsd:import namespace="b842544c-d636-47e7-a854-62e8a0108191"/>
    <xsd:import namespace="9332043f-0a8d-4d8b-8989-2716229092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544c-d636-47e7-a854-62e8a01081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2043f-0a8d-4d8b-8989-271622909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9c6cfb5-50bc-4fca-81ee-f60fcea9a646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426586-6522-4D33-AC2A-523D23DA60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44602D-CF8F-4D28-8303-70AB3EC28715}"/>
</file>

<file path=customXml/itemProps3.xml><?xml version="1.0" encoding="utf-8"?>
<ds:datastoreItem xmlns:ds="http://schemas.openxmlformats.org/officeDocument/2006/customXml" ds:itemID="{43AD8847-D458-4CF6-91DA-2F2ABE7DBD53}"/>
</file>

<file path=customXml/itemProps4.xml><?xml version="1.0" encoding="utf-8"?>
<ds:datastoreItem xmlns:ds="http://schemas.openxmlformats.org/officeDocument/2006/customXml" ds:itemID="{4F456080-5EC3-459C-B36E-44F3696EB663}"/>
</file>

<file path=customXml/itemProps5.xml><?xml version="1.0" encoding="utf-8"?>
<ds:datastoreItem xmlns:ds="http://schemas.openxmlformats.org/officeDocument/2006/customXml" ds:itemID="{FDDEA0BF-D521-43B5-A361-A58DFE02F0DC}"/>
</file>

<file path=docProps/app.xml><?xml version="1.0" encoding="utf-8"?>
<Properties xmlns="http://schemas.openxmlformats.org/officeDocument/2006/extended-properties" xmlns:vt="http://schemas.openxmlformats.org/officeDocument/2006/docPropsVTypes">
  <Template>JISC_WORD_TEMPLATE_MASTER_DEC2018_v8</Template>
  <TotalTime>72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Harre</dc:creator>
  <cp:keywords/>
  <dc:description/>
  <cp:lastModifiedBy>Lola Harre</cp:lastModifiedBy>
  <cp:revision>115</cp:revision>
  <dcterms:created xsi:type="dcterms:W3CDTF">2020-08-13T10:54:00Z</dcterms:created>
  <dcterms:modified xsi:type="dcterms:W3CDTF">2020-11-05T16:47:00Z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0x01010026D48E57E441E04790CABE63DB0015BE</vt:lpwstr>
  </property>
</Properties>
</file>